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42" w:rsidRPr="00517C59" w:rsidRDefault="00B32E42" w:rsidP="00C13359">
      <w:pPr>
        <w:ind w:left="708" w:hanging="708"/>
        <w:jc w:val="center"/>
        <w:rPr>
          <w:rFonts w:ascii="Arial" w:hAnsi="Arial" w:cs="Arial"/>
          <w:b/>
          <w:sz w:val="20"/>
          <w:szCs w:val="20"/>
          <w:lang w:val="es-AR"/>
        </w:rPr>
      </w:pPr>
      <w:r w:rsidRPr="00517C59">
        <w:rPr>
          <w:rFonts w:ascii="Arial" w:hAnsi="Arial" w:cs="Arial"/>
          <w:b/>
          <w:sz w:val="20"/>
          <w:szCs w:val="20"/>
          <w:lang w:val="es-AR"/>
        </w:rPr>
        <w:t>CONVENIO DE PRÁCTICAS PROFESIONALES</w:t>
      </w:r>
    </w:p>
    <w:p w:rsidR="00B32E42" w:rsidRPr="00517C59" w:rsidRDefault="00B32E42" w:rsidP="00D85F6A">
      <w:pPr>
        <w:jc w:val="center"/>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sz w:val="20"/>
          <w:szCs w:val="20"/>
          <w:lang w:val="es-AR"/>
        </w:rPr>
        <w:t xml:space="preserve">CONVENIO DE COLABORACIÓN Y COORDINACIÓN INSTITUCIONAL QUE PARA LA </w:t>
      </w:r>
      <w:r>
        <w:rPr>
          <w:rFonts w:ascii="Arial" w:hAnsi="Arial" w:cs="Arial"/>
          <w:sz w:val="20"/>
          <w:szCs w:val="20"/>
          <w:lang w:val="es-AR"/>
        </w:rPr>
        <w:t xml:space="preserve">PRESTACIÓN </w:t>
      </w:r>
      <w:r w:rsidRPr="00517C59">
        <w:rPr>
          <w:rFonts w:ascii="Arial" w:hAnsi="Arial" w:cs="Arial"/>
          <w:sz w:val="20"/>
          <w:szCs w:val="20"/>
          <w:lang w:val="es-AR"/>
        </w:rPr>
        <w:t xml:space="preserve">DE SERVICIOS PROFESIONALES DE LOS PRACTICANTES DE LA UNIDAD ACADÉMICA </w:t>
      </w:r>
      <w:bookmarkStart w:id="0" w:name="Texto10"/>
      <w:r w:rsidRPr="00517C59">
        <w:rPr>
          <w:rFonts w:ascii="Arial" w:hAnsi="Arial" w:cs="Arial"/>
          <w:b/>
          <w:sz w:val="20"/>
          <w:szCs w:val="20"/>
          <w:lang w:val="es-AR"/>
        </w:rPr>
        <w:fldChar w:fldCharType="begin">
          <w:ffData>
            <w:name w:val="Texto10"/>
            <w:enabled/>
            <w:calcOnExit w:val="0"/>
            <w:textInput>
              <w:default w:val="NOMBRE OFICIAL DE LA ESCUELA O FACULTAD"/>
              <w:format w:val="UPPERCASE"/>
            </w:textInput>
          </w:ffData>
        </w:fldChar>
      </w:r>
      <w:r w:rsidRPr="00517C59">
        <w:rPr>
          <w:rFonts w:ascii="Arial" w:hAnsi="Arial" w:cs="Arial"/>
          <w:b/>
          <w:sz w:val="20"/>
          <w:szCs w:val="20"/>
          <w:lang w:val="es-AR"/>
        </w:rPr>
        <w:instrText xml:space="preserve"> FORMTEXT </w:instrText>
      </w:r>
      <w:r w:rsidRPr="00517C59">
        <w:rPr>
          <w:rFonts w:ascii="Arial" w:hAnsi="Arial" w:cs="Arial"/>
          <w:b/>
          <w:sz w:val="20"/>
          <w:szCs w:val="20"/>
          <w:lang w:val="es-AR"/>
        </w:rPr>
      </w:r>
      <w:r w:rsidRPr="00517C59">
        <w:rPr>
          <w:rFonts w:ascii="Arial" w:hAnsi="Arial" w:cs="Arial"/>
          <w:b/>
          <w:sz w:val="20"/>
          <w:szCs w:val="20"/>
          <w:lang w:val="es-AR"/>
        </w:rPr>
        <w:fldChar w:fldCharType="separate"/>
      </w:r>
      <w:r w:rsidRPr="00517C59">
        <w:rPr>
          <w:rFonts w:ascii="Arial" w:hAnsi="Arial" w:cs="Arial"/>
          <w:b/>
          <w:noProof/>
          <w:sz w:val="20"/>
          <w:szCs w:val="20"/>
          <w:lang w:val="es-AR"/>
        </w:rPr>
        <w:t>NOMBRE OFICIAL DE LA ESCUELA O FACULTAD</w:t>
      </w:r>
      <w:r w:rsidRPr="00517C59">
        <w:rPr>
          <w:rFonts w:ascii="Arial" w:hAnsi="Arial" w:cs="Arial"/>
          <w:b/>
          <w:sz w:val="20"/>
          <w:szCs w:val="20"/>
          <w:lang w:val="es-AR"/>
        </w:rPr>
        <w:fldChar w:fldCharType="end"/>
      </w:r>
      <w:bookmarkEnd w:id="0"/>
      <w:r w:rsidRPr="00517C59">
        <w:rPr>
          <w:rFonts w:ascii="Arial" w:hAnsi="Arial" w:cs="Arial"/>
          <w:sz w:val="20"/>
          <w:szCs w:val="20"/>
          <w:lang w:val="es-AR"/>
        </w:rPr>
        <w:t xml:space="preserve"> DE LA </w:t>
      </w:r>
      <w:r w:rsidRPr="00ED4820">
        <w:rPr>
          <w:rFonts w:ascii="Arial" w:hAnsi="Arial" w:cs="Arial"/>
          <w:b/>
          <w:sz w:val="20"/>
          <w:szCs w:val="20"/>
          <w:lang w:val="es-AR"/>
        </w:rPr>
        <w:t>UNIVERSIDAD AUTÓNOMA DE SINALOA</w:t>
      </w:r>
      <w:r w:rsidRPr="00517C59">
        <w:rPr>
          <w:rFonts w:ascii="Arial" w:hAnsi="Arial" w:cs="Arial"/>
          <w:sz w:val="20"/>
          <w:szCs w:val="20"/>
          <w:lang w:val="es-AR"/>
        </w:rPr>
        <w:t>, EN LA UNIDAD RECEPTORA</w:t>
      </w:r>
      <w:bookmarkStart w:id="1" w:name="Texto1"/>
      <w:r w:rsidRPr="00517C59">
        <w:rPr>
          <w:rFonts w:ascii="Arial" w:hAnsi="Arial" w:cs="Arial"/>
          <w:sz w:val="20"/>
          <w:szCs w:val="20"/>
          <w:lang w:val="es-AR"/>
        </w:rPr>
        <w:t xml:space="preserve"> </w:t>
      </w:r>
      <w:r w:rsidRPr="00517C59">
        <w:rPr>
          <w:rFonts w:ascii="Arial" w:hAnsi="Arial" w:cs="Arial"/>
          <w:b/>
          <w:sz w:val="20"/>
          <w:szCs w:val="20"/>
          <w:lang w:val="es-AR"/>
        </w:rPr>
        <w:fldChar w:fldCharType="begin">
          <w:ffData>
            <w:name w:val="Texto1"/>
            <w:enabled/>
            <w:calcOnExit w:val="0"/>
            <w:textInput>
              <w:default w:val="NOMBRE DE LA EMPRESA, DEPENDENCIA PÚBLICA O INSTITUCIÓN SOCIAL"/>
              <w:format w:val="UPPERCASE"/>
            </w:textInput>
          </w:ffData>
        </w:fldChar>
      </w:r>
      <w:r w:rsidRPr="00517C59">
        <w:rPr>
          <w:rFonts w:ascii="Arial" w:hAnsi="Arial" w:cs="Arial"/>
          <w:b/>
          <w:sz w:val="20"/>
          <w:szCs w:val="20"/>
          <w:lang w:val="es-AR"/>
        </w:rPr>
        <w:instrText xml:space="preserve"> FORMTEXT </w:instrText>
      </w:r>
      <w:r w:rsidRPr="00517C59">
        <w:rPr>
          <w:rFonts w:ascii="Arial" w:hAnsi="Arial" w:cs="Arial"/>
          <w:b/>
          <w:sz w:val="20"/>
          <w:szCs w:val="20"/>
          <w:lang w:val="es-AR"/>
        </w:rPr>
      </w:r>
      <w:r w:rsidRPr="00517C59">
        <w:rPr>
          <w:rFonts w:ascii="Arial" w:hAnsi="Arial" w:cs="Arial"/>
          <w:b/>
          <w:sz w:val="20"/>
          <w:szCs w:val="20"/>
          <w:lang w:val="es-AR"/>
        </w:rPr>
        <w:fldChar w:fldCharType="separate"/>
      </w:r>
      <w:r w:rsidRPr="00517C59">
        <w:rPr>
          <w:rFonts w:ascii="Arial" w:hAnsi="Arial" w:cs="Arial"/>
          <w:b/>
          <w:noProof/>
          <w:sz w:val="20"/>
          <w:szCs w:val="20"/>
          <w:lang w:val="es-AR"/>
        </w:rPr>
        <w:t>NOMBRE DE LA EMPRESA, DEPENDENCIA PÚBLICA O INSTITUCIÓN SOCIAL</w:t>
      </w:r>
      <w:r w:rsidRPr="00517C59">
        <w:rPr>
          <w:rFonts w:ascii="Arial" w:hAnsi="Arial" w:cs="Arial"/>
          <w:b/>
          <w:sz w:val="20"/>
          <w:szCs w:val="20"/>
          <w:lang w:val="es-AR"/>
        </w:rPr>
        <w:fldChar w:fldCharType="end"/>
      </w:r>
      <w:bookmarkEnd w:id="1"/>
      <w:r w:rsidRPr="00517C59">
        <w:rPr>
          <w:rFonts w:ascii="Arial" w:hAnsi="Arial" w:cs="Arial"/>
          <w:sz w:val="20"/>
          <w:szCs w:val="20"/>
          <w:lang w:val="es-AR"/>
        </w:rPr>
        <w:t>, CELEBRAN AMBAS PARTES AL TENOR DE LAS SIGUIENTES DECLARACIONES Y CLÁUSULAS:</w:t>
      </w:r>
    </w:p>
    <w:p w:rsidR="00B32E42" w:rsidRPr="00517C59" w:rsidRDefault="00B32E42" w:rsidP="00D85F6A">
      <w:pPr>
        <w:spacing w:line="312" w:lineRule="auto"/>
        <w:jc w:val="center"/>
        <w:rPr>
          <w:rFonts w:ascii="Arial" w:hAnsi="Arial" w:cs="Arial"/>
          <w:sz w:val="20"/>
          <w:szCs w:val="20"/>
          <w:lang w:val="es-AR"/>
        </w:rPr>
      </w:pPr>
    </w:p>
    <w:p w:rsidR="00B32E42" w:rsidRPr="00517C59" w:rsidRDefault="00B32E42" w:rsidP="00D85F6A">
      <w:pPr>
        <w:spacing w:line="312" w:lineRule="auto"/>
        <w:jc w:val="center"/>
        <w:rPr>
          <w:rFonts w:ascii="Arial" w:hAnsi="Arial" w:cs="Arial"/>
          <w:b/>
          <w:spacing w:val="20"/>
          <w:sz w:val="20"/>
          <w:szCs w:val="20"/>
          <w:lang w:val="es-AR"/>
        </w:rPr>
      </w:pPr>
      <w:r w:rsidRPr="00517C59">
        <w:rPr>
          <w:rFonts w:ascii="Arial" w:hAnsi="Arial" w:cs="Arial"/>
          <w:b/>
          <w:spacing w:val="20"/>
          <w:sz w:val="20"/>
          <w:szCs w:val="20"/>
          <w:lang w:val="es-AR"/>
        </w:rPr>
        <w:t>DECLARACIONES</w:t>
      </w:r>
    </w:p>
    <w:p w:rsidR="00B32E42" w:rsidRPr="00517C59" w:rsidRDefault="00B32E42" w:rsidP="00D85F6A">
      <w:pPr>
        <w:spacing w:line="312" w:lineRule="auto"/>
        <w:jc w:val="center"/>
        <w:rPr>
          <w:rFonts w:ascii="Arial" w:hAnsi="Arial" w:cs="Arial"/>
          <w:sz w:val="20"/>
          <w:szCs w:val="20"/>
        </w:rPr>
      </w:pPr>
    </w:p>
    <w:p w:rsidR="00B32E42" w:rsidRPr="00517C59" w:rsidRDefault="00B32E42" w:rsidP="00D85F6A">
      <w:pPr>
        <w:jc w:val="both"/>
        <w:rPr>
          <w:rFonts w:ascii="Arial" w:hAnsi="Arial" w:cs="Arial"/>
          <w:b/>
          <w:sz w:val="20"/>
          <w:szCs w:val="20"/>
        </w:rPr>
      </w:pPr>
      <w:r w:rsidRPr="00517C59">
        <w:rPr>
          <w:rFonts w:ascii="Arial" w:hAnsi="Arial" w:cs="Arial"/>
          <w:b/>
          <w:sz w:val="20"/>
          <w:szCs w:val="20"/>
        </w:rPr>
        <w:t>I. DE LA UNIVERSIDAD AUTÓNOMA DE SINALOA</w:t>
      </w:r>
    </w:p>
    <w:p w:rsidR="00B32E42" w:rsidRPr="00517C59" w:rsidRDefault="00B32E42" w:rsidP="00D85F6A">
      <w:pPr>
        <w:jc w:val="both"/>
        <w:rPr>
          <w:rFonts w:ascii="Arial" w:hAnsi="Arial" w:cs="Arial"/>
          <w:sz w:val="20"/>
          <w:szCs w:val="20"/>
        </w:rPr>
      </w:pPr>
    </w:p>
    <w:p w:rsidR="00B32E42" w:rsidRPr="00517C59" w:rsidRDefault="00B32E42" w:rsidP="00D85F6A">
      <w:pPr>
        <w:numPr>
          <w:ilvl w:val="0"/>
          <w:numId w:val="3"/>
        </w:numPr>
        <w:tabs>
          <w:tab w:val="clear" w:pos="1440"/>
          <w:tab w:val="num" w:pos="540"/>
        </w:tabs>
        <w:spacing w:after="0" w:line="240" w:lineRule="auto"/>
        <w:ind w:left="540"/>
        <w:jc w:val="both"/>
        <w:rPr>
          <w:rFonts w:ascii="Arial" w:hAnsi="Arial" w:cs="Arial"/>
          <w:sz w:val="20"/>
          <w:szCs w:val="20"/>
          <w:lang w:val="es-AR"/>
        </w:rPr>
      </w:pPr>
      <w:r w:rsidRPr="00517C59">
        <w:rPr>
          <w:rFonts w:ascii="Arial" w:hAnsi="Arial" w:cs="Arial"/>
          <w:sz w:val="20"/>
          <w:szCs w:val="20"/>
        </w:rPr>
        <w:t xml:space="preserve">Que por acuerdo número </w:t>
      </w:r>
      <w:r w:rsidR="00FC7CBF">
        <w:rPr>
          <w:rFonts w:ascii="Arial" w:hAnsi="Arial" w:cs="Arial"/>
          <w:sz w:val="20"/>
          <w:szCs w:val="20"/>
        </w:rPr>
        <w:t>1047</w:t>
      </w:r>
      <w:r w:rsidRPr="00517C59">
        <w:rPr>
          <w:rFonts w:ascii="Arial" w:hAnsi="Arial" w:cs="Arial"/>
          <w:sz w:val="20"/>
          <w:szCs w:val="20"/>
        </w:rPr>
        <w:t xml:space="preserve"> de fecha </w:t>
      </w:r>
      <w:r w:rsidR="00FC7CBF">
        <w:rPr>
          <w:rFonts w:ascii="Arial" w:hAnsi="Arial" w:cs="Arial"/>
          <w:sz w:val="20"/>
          <w:szCs w:val="20"/>
        </w:rPr>
        <w:t>20</w:t>
      </w:r>
      <w:r w:rsidRPr="00517C59">
        <w:rPr>
          <w:rFonts w:ascii="Arial" w:hAnsi="Arial" w:cs="Arial"/>
          <w:sz w:val="20"/>
          <w:szCs w:val="20"/>
        </w:rPr>
        <w:t xml:space="preserve"> de </w:t>
      </w:r>
      <w:r w:rsidR="00FC7CBF">
        <w:rPr>
          <w:rFonts w:ascii="Arial" w:hAnsi="Arial" w:cs="Arial"/>
          <w:sz w:val="20"/>
          <w:szCs w:val="20"/>
        </w:rPr>
        <w:t>Enero</w:t>
      </w:r>
      <w:r w:rsidRPr="00517C59">
        <w:rPr>
          <w:rFonts w:ascii="Arial" w:hAnsi="Arial" w:cs="Arial"/>
          <w:sz w:val="20"/>
          <w:szCs w:val="20"/>
        </w:rPr>
        <w:t xml:space="preserve"> de 20</w:t>
      </w:r>
      <w:r>
        <w:rPr>
          <w:rFonts w:ascii="Arial" w:hAnsi="Arial" w:cs="Arial"/>
          <w:sz w:val="20"/>
          <w:szCs w:val="20"/>
        </w:rPr>
        <w:t>1</w:t>
      </w:r>
      <w:r w:rsidR="00FC7CBF">
        <w:rPr>
          <w:rFonts w:ascii="Arial" w:hAnsi="Arial" w:cs="Arial"/>
          <w:sz w:val="20"/>
          <w:szCs w:val="20"/>
        </w:rPr>
        <w:t>7</w:t>
      </w:r>
      <w:r w:rsidRPr="00517C59">
        <w:rPr>
          <w:rFonts w:ascii="Arial" w:hAnsi="Arial" w:cs="Arial"/>
          <w:sz w:val="20"/>
          <w:szCs w:val="20"/>
        </w:rPr>
        <w:t xml:space="preserve">, el H. Consejo Universitario </w:t>
      </w:r>
      <w:bookmarkStart w:id="2" w:name="_GoBack"/>
      <w:bookmarkEnd w:id="2"/>
      <w:r w:rsidR="00FC7CBF" w:rsidRPr="00517C59">
        <w:rPr>
          <w:rFonts w:ascii="Arial" w:hAnsi="Arial" w:cs="Arial"/>
          <w:sz w:val="20"/>
          <w:szCs w:val="20"/>
        </w:rPr>
        <w:t>otorgó el</w:t>
      </w:r>
      <w:r w:rsidRPr="00517C59">
        <w:rPr>
          <w:rFonts w:ascii="Arial" w:hAnsi="Arial" w:cs="Arial"/>
          <w:sz w:val="20"/>
          <w:szCs w:val="20"/>
        </w:rPr>
        <w:t xml:space="preserve"> nombramiento de Rector Titular de la Universidad Autónoma de Sinaloa, al Dr. </w:t>
      </w:r>
      <w:r>
        <w:rPr>
          <w:rFonts w:ascii="Arial" w:hAnsi="Arial" w:cs="Arial"/>
          <w:sz w:val="20"/>
          <w:szCs w:val="20"/>
        </w:rPr>
        <w:t xml:space="preserve">Juan Eulogio Guerra </w:t>
      </w:r>
      <w:proofErr w:type="spellStart"/>
      <w:r>
        <w:rPr>
          <w:rFonts w:ascii="Arial" w:hAnsi="Arial" w:cs="Arial"/>
          <w:sz w:val="20"/>
          <w:szCs w:val="20"/>
        </w:rPr>
        <w:t>Liera</w:t>
      </w:r>
      <w:proofErr w:type="spellEnd"/>
      <w:r w:rsidRPr="00517C59">
        <w:rPr>
          <w:rFonts w:ascii="Arial" w:hAnsi="Arial" w:cs="Arial"/>
          <w:sz w:val="20"/>
          <w:szCs w:val="20"/>
        </w:rPr>
        <w:t>, y de conformidad con el artículo 31 de la Ley Orgánica vigente y el artículo 24 de su estatuto General, el Rector es la máxima autoridad ejecutiva de la Institución y su representante legal, con facultad para suscribir el presente Convenio. Y que para efectos</w:t>
      </w:r>
      <w:r w:rsidRPr="00517C59">
        <w:rPr>
          <w:rFonts w:ascii="Arial" w:hAnsi="Arial" w:cs="Arial"/>
          <w:sz w:val="20"/>
          <w:szCs w:val="20"/>
          <w:lang w:val="es-AR"/>
        </w:rPr>
        <w:t xml:space="preserve"> legales señala su domicilio en el Edificio Central ubicado en </w:t>
      </w:r>
      <w:proofErr w:type="spellStart"/>
      <w:r w:rsidR="00C13359">
        <w:rPr>
          <w:rFonts w:ascii="Arial" w:hAnsi="Arial" w:cs="Arial"/>
          <w:sz w:val="20"/>
          <w:szCs w:val="20"/>
          <w:lang w:val="es-AR"/>
        </w:rPr>
        <w:t>Blvd</w:t>
      </w:r>
      <w:proofErr w:type="spellEnd"/>
      <w:r w:rsidR="00C13359">
        <w:rPr>
          <w:rFonts w:ascii="Arial" w:hAnsi="Arial" w:cs="Arial"/>
          <w:sz w:val="20"/>
          <w:szCs w:val="20"/>
          <w:lang w:val="es-AR"/>
        </w:rPr>
        <w:t>. Miguel Tamayo Espinoza de los Monteros, numero 2358. Desarrollo Urbano 3 Ríos</w:t>
      </w:r>
      <w:r w:rsidRPr="00517C59">
        <w:rPr>
          <w:rFonts w:ascii="Arial" w:hAnsi="Arial" w:cs="Arial"/>
          <w:sz w:val="20"/>
          <w:szCs w:val="20"/>
          <w:lang w:val="es-AR"/>
        </w:rPr>
        <w:t xml:space="preserve"> de la ciudad de Culi</w:t>
      </w:r>
      <w:r w:rsidR="00C13359">
        <w:rPr>
          <w:rFonts w:ascii="Arial" w:hAnsi="Arial" w:cs="Arial"/>
          <w:sz w:val="20"/>
          <w:szCs w:val="20"/>
          <w:lang w:val="es-AR"/>
        </w:rPr>
        <w:t>acán Rosales, Sinaloa, C.P. 8002</w:t>
      </w:r>
      <w:r w:rsidRPr="00517C59">
        <w:rPr>
          <w:rFonts w:ascii="Arial" w:hAnsi="Arial" w:cs="Arial"/>
          <w:sz w:val="20"/>
          <w:szCs w:val="20"/>
          <w:lang w:val="es-AR"/>
        </w:rPr>
        <w:t>0, y Registro Federal de Contribuyentes UAS-651204MZ9.</w:t>
      </w:r>
    </w:p>
    <w:p w:rsidR="00B32E42" w:rsidRPr="00517C59" w:rsidRDefault="00B32E42" w:rsidP="00D85F6A">
      <w:pPr>
        <w:tabs>
          <w:tab w:val="num" w:pos="540"/>
        </w:tabs>
        <w:ind w:left="540"/>
        <w:jc w:val="both"/>
        <w:rPr>
          <w:rFonts w:ascii="Arial" w:hAnsi="Arial" w:cs="Arial"/>
          <w:sz w:val="20"/>
          <w:szCs w:val="20"/>
          <w:lang w:val="es-AR"/>
        </w:rPr>
      </w:pPr>
    </w:p>
    <w:p w:rsidR="00B32E42" w:rsidRPr="00517C59" w:rsidRDefault="00B32E42" w:rsidP="00D85F6A">
      <w:pPr>
        <w:numPr>
          <w:ilvl w:val="0"/>
          <w:numId w:val="3"/>
        </w:numPr>
        <w:tabs>
          <w:tab w:val="clear" w:pos="1440"/>
          <w:tab w:val="num" w:pos="540"/>
        </w:tabs>
        <w:spacing w:after="0" w:line="240" w:lineRule="auto"/>
        <w:ind w:left="540"/>
        <w:jc w:val="both"/>
        <w:rPr>
          <w:rFonts w:ascii="Arial" w:hAnsi="Arial" w:cs="Arial"/>
          <w:sz w:val="20"/>
          <w:szCs w:val="20"/>
          <w:lang w:val="es-AR"/>
        </w:rPr>
      </w:pPr>
      <w:r w:rsidRPr="00517C59">
        <w:rPr>
          <w:rFonts w:ascii="Arial" w:hAnsi="Arial" w:cs="Arial"/>
          <w:sz w:val="20"/>
          <w:szCs w:val="20"/>
          <w:lang w:val="es-AR"/>
        </w:rPr>
        <w:t xml:space="preserve">Que la </w:t>
      </w:r>
      <w:bookmarkStart w:id="3" w:name="Texto11"/>
      <w:r w:rsidRPr="00517C59">
        <w:rPr>
          <w:rFonts w:ascii="Arial" w:hAnsi="Arial" w:cs="Arial"/>
          <w:b/>
          <w:sz w:val="20"/>
          <w:szCs w:val="20"/>
          <w:lang w:val="es-AR"/>
        </w:rPr>
        <w:fldChar w:fldCharType="begin">
          <w:ffData>
            <w:name w:val="Texto11"/>
            <w:enabled/>
            <w:calcOnExit w:val="0"/>
            <w:textInput>
              <w:default w:val="Nombre oficial de la Escuela o Facultad"/>
            </w:textInput>
          </w:ffData>
        </w:fldChar>
      </w:r>
      <w:r w:rsidRPr="00517C59">
        <w:rPr>
          <w:rFonts w:ascii="Arial" w:hAnsi="Arial" w:cs="Arial"/>
          <w:b/>
          <w:sz w:val="20"/>
          <w:szCs w:val="20"/>
          <w:lang w:val="es-AR"/>
        </w:rPr>
        <w:instrText xml:space="preserve"> FORMTEXT </w:instrText>
      </w:r>
      <w:r w:rsidRPr="00517C59">
        <w:rPr>
          <w:rFonts w:ascii="Arial" w:hAnsi="Arial" w:cs="Arial"/>
          <w:b/>
          <w:sz w:val="20"/>
          <w:szCs w:val="20"/>
          <w:lang w:val="es-AR"/>
        </w:rPr>
      </w:r>
      <w:r w:rsidRPr="00517C59">
        <w:rPr>
          <w:rFonts w:ascii="Arial" w:hAnsi="Arial" w:cs="Arial"/>
          <w:b/>
          <w:sz w:val="20"/>
          <w:szCs w:val="20"/>
          <w:lang w:val="es-AR"/>
        </w:rPr>
        <w:fldChar w:fldCharType="separate"/>
      </w:r>
      <w:r w:rsidRPr="00517C59">
        <w:rPr>
          <w:rFonts w:ascii="Arial" w:hAnsi="Arial" w:cs="Arial"/>
          <w:b/>
          <w:noProof/>
          <w:sz w:val="20"/>
          <w:szCs w:val="20"/>
          <w:lang w:val="es-AR"/>
        </w:rPr>
        <w:t>Nombre oficial de la Escuela o Facultad</w:t>
      </w:r>
      <w:r w:rsidRPr="00517C59">
        <w:rPr>
          <w:rFonts w:ascii="Arial" w:hAnsi="Arial" w:cs="Arial"/>
          <w:b/>
          <w:sz w:val="20"/>
          <w:szCs w:val="20"/>
          <w:lang w:val="es-AR"/>
        </w:rPr>
        <w:fldChar w:fldCharType="end"/>
      </w:r>
      <w:bookmarkEnd w:id="3"/>
      <w:r w:rsidRPr="00517C59">
        <w:rPr>
          <w:rFonts w:ascii="Arial" w:hAnsi="Arial" w:cs="Arial"/>
          <w:sz w:val="20"/>
          <w:szCs w:val="20"/>
          <w:lang w:val="es-AR"/>
        </w:rPr>
        <w:t>, con domicilio en</w:t>
      </w:r>
      <w:r>
        <w:rPr>
          <w:rFonts w:ascii="Arial" w:hAnsi="Arial" w:cs="Arial"/>
          <w:sz w:val="20"/>
          <w:szCs w:val="20"/>
          <w:lang w:val="es-AR"/>
        </w:rPr>
        <w:t xml:space="preserve"> Ciudad Universitaria, Ángel Flores y Fuente de Poseidón S/N</w:t>
      </w:r>
      <w:r w:rsidRPr="00517C59">
        <w:rPr>
          <w:rFonts w:ascii="Arial" w:hAnsi="Arial" w:cs="Arial"/>
          <w:sz w:val="20"/>
          <w:szCs w:val="20"/>
          <w:lang w:val="es-AR"/>
        </w:rPr>
        <w:t xml:space="preserve">, de la </w:t>
      </w:r>
      <w:r w:rsidRPr="00517C59">
        <w:rPr>
          <w:rFonts w:ascii="Arial" w:hAnsi="Arial" w:cs="Arial"/>
          <w:sz w:val="20"/>
          <w:szCs w:val="20"/>
          <w:lang w:val="es-AR"/>
        </w:rPr>
        <w:fldChar w:fldCharType="begin">
          <w:ffData>
            <w:name w:val=""/>
            <w:enabled/>
            <w:calcOnExit w:val="0"/>
            <w:ddList>
              <w:listEntry w:val="Unidad Regional Norte"/>
              <w:listEntry w:val="Unidad Regional Centro-Norte"/>
              <w:listEntry w:val="Unidad Regional Centro"/>
              <w:listEntry w:val="Unidad Regional Sur"/>
            </w:ddList>
          </w:ffData>
        </w:fldChar>
      </w:r>
      <w:r w:rsidRPr="00517C59">
        <w:rPr>
          <w:rFonts w:ascii="Arial" w:hAnsi="Arial" w:cs="Arial"/>
          <w:sz w:val="20"/>
          <w:szCs w:val="20"/>
          <w:lang w:val="es-AR"/>
        </w:rPr>
        <w:instrText xml:space="preserve"> FORMDROPDOWN </w:instrText>
      </w:r>
      <w:r w:rsidR="0079185E">
        <w:rPr>
          <w:rFonts w:ascii="Arial" w:hAnsi="Arial" w:cs="Arial"/>
          <w:sz w:val="20"/>
          <w:szCs w:val="20"/>
          <w:lang w:val="es-AR"/>
        </w:rPr>
      </w:r>
      <w:r w:rsidR="0079185E">
        <w:rPr>
          <w:rFonts w:ascii="Arial" w:hAnsi="Arial" w:cs="Arial"/>
          <w:sz w:val="20"/>
          <w:szCs w:val="20"/>
          <w:lang w:val="es-AR"/>
        </w:rPr>
        <w:fldChar w:fldCharType="separate"/>
      </w:r>
      <w:r w:rsidRPr="00517C59">
        <w:rPr>
          <w:rFonts w:ascii="Arial" w:hAnsi="Arial" w:cs="Arial"/>
          <w:sz w:val="20"/>
          <w:szCs w:val="20"/>
          <w:lang w:val="es-AR"/>
        </w:rPr>
        <w:fldChar w:fldCharType="end"/>
      </w:r>
      <w:r w:rsidRPr="00517C59">
        <w:rPr>
          <w:rFonts w:ascii="Arial" w:hAnsi="Arial" w:cs="Arial"/>
          <w:sz w:val="20"/>
          <w:szCs w:val="20"/>
          <w:lang w:val="es-AR"/>
        </w:rPr>
        <w:t xml:space="preserve"> representada en este acto por su Director</w:t>
      </w:r>
      <w:r>
        <w:rPr>
          <w:rFonts w:ascii="Arial" w:hAnsi="Arial" w:cs="Arial"/>
          <w:sz w:val="20"/>
          <w:szCs w:val="20"/>
          <w:lang w:val="es-AR"/>
        </w:rPr>
        <w:t xml:space="preserve"> Dr. </w:t>
      </w:r>
      <w:r w:rsidR="00537C9D">
        <w:rPr>
          <w:rFonts w:ascii="Arial" w:hAnsi="Arial" w:cs="Arial"/>
          <w:sz w:val="20"/>
          <w:szCs w:val="20"/>
          <w:lang w:val="es-AR"/>
        </w:rPr>
        <w:t xml:space="preserve">Jesús Adrián </w:t>
      </w:r>
      <w:proofErr w:type="spellStart"/>
      <w:r w:rsidR="00537C9D">
        <w:rPr>
          <w:rFonts w:ascii="Arial" w:hAnsi="Arial" w:cs="Arial"/>
          <w:sz w:val="20"/>
          <w:szCs w:val="20"/>
          <w:lang w:val="es-AR"/>
        </w:rPr>
        <w:t>Baldenebro</w:t>
      </w:r>
      <w:proofErr w:type="spellEnd"/>
      <w:r w:rsidR="00537C9D">
        <w:rPr>
          <w:rFonts w:ascii="Arial" w:hAnsi="Arial" w:cs="Arial"/>
          <w:sz w:val="20"/>
          <w:szCs w:val="20"/>
          <w:lang w:val="es-AR"/>
        </w:rPr>
        <w:t xml:space="preserve"> López</w:t>
      </w:r>
      <w:r>
        <w:rPr>
          <w:rFonts w:ascii="Arial" w:hAnsi="Arial" w:cs="Arial"/>
          <w:sz w:val="20"/>
          <w:szCs w:val="20"/>
          <w:lang w:val="es-AR"/>
        </w:rPr>
        <w:t>,</w:t>
      </w:r>
      <w:r w:rsidRPr="00517C59">
        <w:rPr>
          <w:rFonts w:ascii="Arial" w:hAnsi="Arial" w:cs="Arial"/>
          <w:sz w:val="20"/>
          <w:szCs w:val="20"/>
          <w:lang w:val="es-AR"/>
        </w:rPr>
        <w:t xml:space="preserve"> es una Unidad Académica de la Universidad Autónoma de Sinaloa con facultades y recursos para cumplir con las obligaciones pactadas en el presente </w:t>
      </w:r>
      <w:r>
        <w:rPr>
          <w:rFonts w:ascii="Arial" w:hAnsi="Arial" w:cs="Arial"/>
          <w:sz w:val="20"/>
          <w:szCs w:val="20"/>
          <w:lang w:val="es-AR"/>
        </w:rPr>
        <w:t>C</w:t>
      </w:r>
      <w:r w:rsidRPr="00517C59">
        <w:rPr>
          <w:rFonts w:ascii="Arial" w:hAnsi="Arial" w:cs="Arial"/>
          <w:sz w:val="20"/>
          <w:szCs w:val="20"/>
          <w:lang w:val="es-AR"/>
        </w:rPr>
        <w:t>onvenio, según lo dispuesto en los artículos 14, 16, 17 y 34 fracción III, 54 y 55 de la Ley Orgánica vigente, 12, 13 y 62 del Estatuto General</w:t>
      </w:r>
      <w:r>
        <w:rPr>
          <w:rFonts w:ascii="Arial" w:hAnsi="Arial" w:cs="Arial"/>
          <w:sz w:val="20"/>
          <w:szCs w:val="20"/>
          <w:lang w:val="es-AR"/>
        </w:rPr>
        <w:t>, así como el</w:t>
      </w:r>
      <w:r w:rsidRPr="00517C59">
        <w:rPr>
          <w:rFonts w:ascii="Arial" w:hAnsi="Arial" w:cs="Arial"/>
          <w:sz w:val="20"/>
          <w:szCs w:val="20"/>
          <w:lang w:val="es-AR"/>
        </w:rPr>
        <w:t xml:space="preserve"> </w:t>
      </w:r>
      <w:r>
        <w:rPr>
          <w:rFonts w:ascii="Arial" w:hAnsi="Arial" w:cs="Arial"/>
          <w:sz w:val="20"/>
          <w:szCs w:val="20"/>
          <w:lang w:val="es-AR"/>
        </w:rPr>
        <w:t xml:space="preserve">11 fracciones I, II y </w:t>
      </w:r>
      <w:r w:rsidRPr="00517C59">
        <w:rPr>
          <w:rFonts w:ascii="Arial" w:hAnsi="Arial" w:cs="Arial"/>
          <w:sz w:val="20"/>
          <w:szCs w:val="20"/>
          <w:lang w:val="es-AR"/>
        </w:rPr>
        <w:t xml:space="preserve">22 del Reglamento de Servicios Profesionales. </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b/>
          <w:sz w:val="20"/>
          <w:szCs w:val="20"/>
          <w:lang w:val="es-AR"/>
        </w:rPr>
      </w:pPr>
      <w:r w:rsidRPr="00517C59">
        <w:rPr>
          <w:rFonts w:ascii="Arial" w:hAnsi="Arial" w:cs="Arial"/>
          <w:b/>
          <w:sz w:val="20"/>
          <w:szCs w:val="20"/>
          <w:lang w:val="es-AR"/>
        </w:rPr>
        <w:t>II. DE LA UNIDAD RECEPTORA</w:t>
      </w:r>
    </w:p>
    <w:p w:rsidR="00B32E42" w:rsidRPr="00517C59" w:rsidRDefault="00B32E42" w:rsidP="00D85F6A">
      <w:pPr>
        <w:jc w:val="both"/>
        <w:rPr>
          <w:rFonts w:ascii="Arial" w:hAnsi="Arial" w:cs="Arial"/>
          <w:sz w:val="20"/>
          <w:szCs w:val="20"/>
          <w:lang w:val="es-AR"/>
        </w:rPr>
      </w:pPr>
    </w:p>
    <w:bookmarkStart w:id="4" w:name="Texto2"/>
    <w:p w:rsidR="00B32E42" w:rsidRPr="00517C59" w:rsidRDefault="00B32E42" w:rsidP="00D85F6A">
      <w:pPr>
        <w:numPr>
          <w:ilvl w:val="0"/>
          <w:numId w:val="4"/>
        </w:numPr>
        <w:tabs>
          <w:tab w:val="clear" w:pos="1440"/>
          <w:tab w:val="num" w:pos="540"/>
        </w:tabs>
        <w:spacing w:after="0" w:line="240" w:lineRule="auto"/>
        <w:ind w:left="540"/>
        <w:jc w:val="both"/>
        <w:rPr>
          <w:rFonts w:ascii="Arial" w:hAnsi="Arial" w:cs="Arial"/>
          <w:sz w:val="20"/>
          <w:szCs w:val="20"/>
          <w:lang w:val="es-AR"/>
        </w:rPr>
      </w:pPr>
      <w:r w:rsidRPr="00517C59">
        <w:rPr>
          <w:rFonts w:ascii="Arial" w:hAnsi="Arial" w:cs="Arial"/>
          <w:b/>
          <w:sz w:val="20"/>
          <w:szCs w:val="20"/>
          <w:lang w:val="es-AR"/>
        </w:rPr>
        <w:fldChar w:fldCharType="begin">
          <w:ffData>
            <w:name w:val="Texto2"/>
            <w:enabled/>
            <w:calcOnExit w:val="0"/>
            <w:textInput>
              <w:default w:val="Nombre de la empresa, dependencia pública o institución social"/>
            </w:textInput>
          </w:ffData>
        </w:fldChar>
      </w:r>
      <w:r w:rsidRPr="00517C59">
        <w:rPr>
          <w:rFonts w:ascii="Arial" w:hAnsi="Arial" w:cs="Arial"/>
          <w:b/>
          <w:sz w:val="20"/>
          <w:szCs w:val="20"/>
          <w:lang w:val="es-AR"/>
        </w:rPr>
        <w:instrText xml:space="preserve"> FORMTEXT </w:instrText>
      </w:r>
      <w:r w:rsidRPr="00517C59">
        <w:rPr>
          <w:rFonts w:ascii="Arial" w:hAnsi="Arial" w:cs="Arial"/>
          <w:b/>
          <w:sz w:val="20"/>
          <w:szCs w:val="20"/>
          <w:lang w:val="es-AR"/>
        </w:rPr>
      </w:r>
      <w:r w:rsidRPr="00517C59">
        <w:rPr>
          <w:rFonts w:ascii="Arial" w:hAnsi="Arial" w:cs="Arial"/>
          <w:b/>
          <w:sz w:val="20"/>
          <w:szCs w:val="20"/>
          <w:lang w:val="es-AR"/>
        </w:rPr>
        <w:fldChar w:fldCharType="separate"/>
      </w:r>
      <w:r w:rsidRPr="00517C59">
        <w:rPr>
          <w:rFonts w:ascii="Arial" w:hAnsi="Arial" w:cs="Arial"/>
          <w:b/>
          <w:noProof/>
          <w:sz w:val="20"/>
          <w:szCs w:val="20"/>
          <w:lang w:val="es-AR"/>
        </w:rPr>
        <w:t>Nombre de la empresa, dependencia pública o institución social</w:t>
      </w:r>
      <w:r w:rsidRPr="00517C59">
        <w:rPr>
          <w:rFonts w:ascii="Arial" w:hAnsi="Arial" w:cs="Arial"/>
          <w:b/>
          <w:sz w:val="20"/>
          <w:szCs w:val="20"/>
          <w:lang w:val="es-AR"/>
        </w:rPr>
        <w:fldChar w:fldCharType="end"/>
      </w:r>
      <w:bookmarkEnd w:id="4"/>
      <w:r w:rsidRPr="00517C59">
        <w:rPr>
          <w:rFonts w:ascii="Arial" w:hAnsi="Arial" w:cs="Arial"/>
          <w:sz w:val="20"/>
          <w:szCs w:val="20"/>
          <w:lang w:val="es-AR"/>
        </w:rPr>
        <w:t xml:space="preserve"> representada en este acto por </w:t>
      </w:r>
      <w:bookmarkStart w:id="5" w:name="Texto9"/>
      <w:r w:rsidRPr="00517C59">
        <w:rPr>
          <w:rFonts w:ascii="Arial" w:hAnsi="Arial" w:cs="Arial"/>
          <w:sz w:val="20"/>
          <w:szCs w:val="20"/>
          <w:lang w:val="es-AR"/>
        </w:rPr>
        <w:fldChar w:fldCharType="begin">
          <w:ffData>
            <w:name w:val="Texto9"/>
            <w:enabled/>
            <w:calcOnExit w:val="0"/>
            <w:textInput>
              <w:default w:val="nombre del representante"/>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nombre del representante</w:t>
      </w:r>
      <w:r w:rsidRPr="00517C59">
        <w:rPr>
          <w:rFonts w:ascii="Arial" w:hAnsi="Arial" w:cs="Arial"/>
          <w:sz w:val="20"/>
          <w:szCs w:val="20"/>
          <w:lang w:val="es-AR"/>
        </w:rPr>
        <w:fldChar w:fldCharType="end"/>
      </w:r>
      <w:bookmarkEnd w:id="5"/>
      <w:r w:rsidRPr="00517C59">
        <w:rPr>
          <w:rFonts w:ascii="Arial" w:hAnsi="Arial" w:cs="Arial"/>
          <w:sz w:val="20"/>
          <w:szCs w:val="20"/>
          <w:lang w:val="es-AR"/>
        </w:rPr>
        <w:t xml:space="preserve"> </w:t>
      </w:r>
      <w:bookmarkStart w:id="6" w:name="Texto12"/>
      <w:r w:rsidRPr="00517C59">
        <w:rPr>
          <w:rFonts w:ascii="Arial" w:hAnsi="Arial" w:cs="Arial"/>
          <w:sz w:val="20"/>
          <w:szCs w:val="20"/>
          <w:lang w:val="es-AR"/>
        </w:rPr>
        <w:fldChar w:fldCharType="begin">
          <w:ffData>
            <w:name w:val="Texto12"/>
            <w:enabled/>
            <w:calcOnExit w:val="0"/>
            <w:textInput>
              <w:default w:val="cargo que ocupa"/>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cargo que ocupa</w:t>
      </w:r>
      <w:r w:rsidRPr="00517C59">
        <w:rPr>
          <w:rFonts w:ascii="Arial" w:hAnsi="Arial" w:cs="Arial"/>
          <w:sz w:val="20"/>
          <w:szCs w:val="20"/>
          <w:lang w:val="es-AR"/>
        </w:rPr>
        <w:fldChar w:fldCharType="end"/>
      </w:r>
      <w:bookmarkEnd w:id="6"/>
      <w:r w:rsidRPr="00517C59">
        <w:rPr>
          <w:rFonts w:ascii="Arial" w:hAnsi="Arial" w:cs="Arial"/>
          <w:sz w:val="20"/>
          <w:szCs w:val="20"/>
          <w:lang w:val="es-AR"/>
        </w:rPr>
        <w:t xml:space="preserve">, es una entidad </w:t>
      </w:r>
      <w:bookmarkStart w:id="7" w:name="Listadesplegable1"/>
      <w:r w:rsidRPr="00517C59">
        <w:rPr>
          <w:rFonts w:ascii="Arial" w:hAnsi="Arial" w:cs="Arial"/>
          <w:sz w:val="20"/>
          <w:szCs w:val="20"/>
          <w:lang w:val="es-AR"/>
        </w:rPr>
        <w:fldChar w:fldCharType="begin">
          <w:ffData>
            <w:name w:val="Listadesplegable1"/>
            <w:enabled/>
            <w:calcOnExit w:val="0"/>
            <w:ddList>
              <w:listEntry w:val="del sector público"/>
              <w:listEntry w:val="del sector privado"/>
              <w:listEntry w:val="del sector social"/>
            </w:ddList>
          </w:ffData>
        </w:fldChar>
      </w:r>
      <w:r w:rsidRPr="00517C59">
        <w:rPr>
          <w:rFonts w:ascii="Arial" w:hAnsi="Arial" w:cs="Arial"/>
          <w:sz w:val="20"/>
          <w:szCs w:val="20"/>
          <w:lang w:val="es-AR"/>
        </w:rPr>
        <w:instrText xml:space="preserve"> FORMDROPDOWN </w:instrText>
      </w:r>
      <w:r w:rsidR="0079185E">
        <w:rPr>
          <w:rFonts w:ascii="Arial" w:hAnsi="Arial" w:cs="Arial"/>
          <w:sz w:val="20"/>
          <w:szCs w:val="20"/>
          <w:lang w:val="es-AR"/>
        </w:rPr>
      </w:r>
      <w:r w:rsidR="0079185E">
        <w:rPr>
          <w:rFonts w:ascii="Arial" w:hAnsi="Arial" w:cs="Arial"/>
          <w:sz w:val="20"/>
          <w:szCs w:val="20"/>
          <w:lang w:val="es-AR"/>
        </w:rPr>
        <w:fldChar w:fldCharType="separate"/>
      </w:r>
      <w:r w:rsidRPr="00517C59">
        <w:rPr>
          <w:rFonts w:ascii="Arial" w:hAnsi="Arial" w:cs="Arial"/>
          <w:sz w:val="20"/>
          <w:szCs w:val="20"/>
          <w:lang w:val="es-AR"/>
        </w:rPr>
        <w:fldChar w:fldCharType="end"/>
      </w:r>
      <w:bookmarkEnd w:id="7"/>
      <w:r w:rsidRPr="00517C59">
        <w:rPr>
          <w:rFonts w:ascii="Arial" w:hAnsi="Arial" w:cs="Arial"/>
          <w:sz w:val="20"/>
          <w:szCs w:val="20"/>
          <w:lang w:val="es-AR"/>
        </w:rPr>
        <w:t xml:space="preserve"> legalmente constituida, con actividad preponderante </w:t>
      </w:r>
      <w:bookmarkStart w:id="8" w:name="Texto5"/>
      <w:r w:rsidRPr="00517C59">
        <w:rPr>
          <w:rFonts w:ascii="Arial" w:hAnsi="Arial" w:cs="Arial"/>
          <w:sz w:val="20"/>
          <w:szCs w:val="20"/>
          <w:lang w:val="es-AR"/>
        </w:rPr>
        <w:fldChar w:fldCharType="begin">
          <w:ffData>
            <w:name w:val="Texto5"/>
            <w:enabled/>
            <w:calcOnExit w:val="0"/>
            <w:textInput>
              <w:default w:val="actividad que realiza"/>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actividad que realiza</w:t>
      </w:r>
      <w:r w:rsidRPr="00517C59">
        <w:rPr>
          <w:rFonts w:ascii="Arial" w:hAnsi="Arial" w:cs="Arial"/>
          <w:sz w:val="20"/>
          <w:szCs w:val="20"/>
          <w:lang w:val="es-AR"/>
        </w:rPr>
        <w:fldChar w:fldCharType="end"/>
      </w:r>
      <w:bookmarkEnd w:id="8"/>
      <w:r w:rsidRPr="00517C59">
        <w:rPr>
          <w:rFonts w:ascii="Arial" w:hAnsi="Arial" w:cs="Arial"/>
          <w:sz w:val="20"/>
          <w:szCs w:val="20"/>
          <w:lang w:val="es-AR"/>
        </w:rPr>
        <w:t xml:space="preserve">, fundada en </w:t>
      </w:r>
      <w:bookmarkStart w:id="9" w:name="Texto6"/>
      <w:r w:rsidRPr="00517C59">
        <w:rPr>
          <w:rFonts w:ascii="Arial" w:hAnsi="Arial" w:cs="Arial"/>
          <w:sz w:val="20"/>
          <w:szCs w:val="20"/>
          <w:lang w:val="es-AR"/>
        </w:rPr>
        <w:fldChar w:fldCharType="begin">
          <w:ffData>
            <w:name w:val="Texto6"/>
            <w:enabled/>
            <w:calcOnExit w:val="0"/>
            <w:textInput>
              <w:default w:val="mes y año"/>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mes y año</w:t>
      </w:r>
      <w:r w:rsidRPr="00517C59">
        <w:rPr>
          <w:rFonts w:ascii="Arial" w:hAnsi="Arial" w:cs="Arial"/>
          <w:sz w:val="20"/>
          <w:szCs w:val="20"/>
          <w:lang w:val="es-AR"/>
        </w:rPr>
        <w:fldChar w:fldCharType="end"/>
      </w:r>
      <w:bookmarkEnd w:id="9"/>
      <w:r w:rsidRPr="00517C59">
        <w:rPr>
          <w:rFonts w:ascii="Arial" w:hAnsi="Arial" w:cs="Arial"/>
          <w:sz w:val="20"/>
          <w:szCs w:val="20"/>
          <w:lang w:val="es-AR"/>
        </w:rPr>
        <w:t xml:space="preserve">. Tiene su domicilio en </w:t>
      </w:r>
      <w:bookmarkStart w:id="10" w:name="Texto13"/>
      <w:r w:rsidRPr="00517C59">
        <w:rPr>
          <w:rFonts w:ascii="Arial" w:hAnsi="Arial" w:cs="Arial"/>
          <w:sz w:val="20"/>
          <w:szCs w:val="20"/>
          <w:lang w:val="es-AR"/>
        </w:rPr>
        <w:fldChar w:fldCharType="begin">
          <w:ffData>
            <w:name w:val="Texto13"/>
            <w:enabled/>
            <w:calcOnExit w:val="0"/>
            <w:textInput>
              <w:default w:val="domicilio"/>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domicilio</w:t>
      </w:r>
      <w:r w:rsidRPr="00517C59">
        <w:rPr>
          <w:rFonts w:ascii="Arial" w:hAnsi="Arial" w:cs="Arial"/>
          <w:sz w:val="20"/>
          <w:szCs w:val="20"/>
          <w:lang w:val="es-AR"/>
        </w:rPr>
        <w:fldChar w:fldCharType="end"/>
      </w:r>
      <w:bookmarkEnd w:id="10"/>
      <w:r w:rsidRPr="00517C59">
        <w:rPr>
          <w:rFonts w:ascii="Arial" w:hAnsi="Arial" w:cs="Arial"/>
          <w:sz w:val="20"/>
          <w:szCs w:val="20"/>
          <w:lang w:val="es-AR"/>
        </w:rPr>
        <w:t xml:space="preserve">, y Registro Federal de Contribuyentes </w:t>
      </w:r>
      <w:bookmarkStart w:id="11" w:name="Texto7"/>
      <w:r w:rsidRPr="00517C59">
        <w:rPr>
          <w:rFonts w:ascii="Arial" w:hAnsi="Arial" w:cs="Arial"/>
          <w:sz w:val="20"/>
          <w:szCs w:val="20"/>
          <w:lang w:val="es-AR"/>
        </w:rPr>
        <w:fldChar w:fldCharType="begin">
          <w:ffData>
            <w:name w:val="Texto7"/>
            <w:enabled/>
            <w:calcOnExit w:val="0"/>
            <w:textInput>
              <w:default w:val="RFC"/>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RFC</w:t>
      </w:r>
      <w:r w:rsidRPr="00517C59">
        <w:rPr>
          <w:rFonts w:ascii="Arial" w:hAnsi="Arial" w:cs="Arial"/>
          <w:sz w:val="20"/>
          <w:szCs w:val="20"/>
          <w:lang w:val="es-AR"/>
        </w:rPr>
        <w:fldChar w:fldCharType="end"/>
      </w:r>
      <w:bookmarkEnd w:id="11"/>
      <w:r w:rsidRPr="00517C59">
        <w:rPr>
          <w:rFonts w:ascii="Arial" w:hAnsi="Arial" w:cs="Arial"/>
          <w:sz w:val="20"/>
          <w:szCs w:val="20"/>
          <w:lang w:val="es-AR"/>
        </w:rPr>
        <w:t>. Quien manifiesta su deseo de participar como Unidad Receptora de los Practicantes Profesionales de las carreras que oferta la Universidad Autónoma de Sinaloa.</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sz w:val="20"/>
          <w:szCs w:val="20"/>
          <w:lang w:val="es-AR"/>
        </w:rPr>
        <w:lastRenderedPageBreak/>
        <w:t>De conformidad con las anteriores declaraciones, las partes se reconocen la personalidad jurídica y capacidad legal que ostentan, asimismo, conocen el alcance y contenido de este Convenio y están de acuerdo en someterse a las siguientes:</w:t>
      </w:r>
    </w:p>
    <w:p w:rsidR="00B32E42" w:rsidRPr="00517C59" w:rsidRDefault="00B32E42" w:rsidP="00D85F6A">
      <w:pPr>
        <w:spacing w:line="312" w:lineRule="auto"/>
        <w:jc w:val="center"/>
        <w:rPr>
          <w:rFonts w:ascii="Arial" w:hAnsi="Arial" w:cs="Arial"/>
          <w:sz w:val="20"/>
          <w:szCs w:val="20"/>
          <w:lang w:val="es-AR"/>
        </w:rPr>
      </w:pPr>
    </w:p>
    <w:p w:rsidR="00B32E42" w:rsidRPr="00517C59" w:rsidRDefault="00B32E42" w:rsidP="00D85F6A">
      <w:pPr>
        <w:spacing w:line="312" w:lineRule="auto"/>
        <w:jc w:val="center"/>
        <w:rPr>
          <w:rFonts w:ascii="Arial" w:hAnsi="Arial" w:cs="Arial"/>
          <w:b/>
          <w:spacing w:val="20"/>
          <w:sz w:val="20"/>
          <w:szCs w:val="20"/>
          <w:lang w:val="es-AR"/>
        </w:rPr>
      </w:pPr>
      <w:r w:rsidRPr="00517C59">
        <w:rPr>
          <w:rFonts w:ascii="Arial" w:hAnsi="Arial" w:cs="Arial"/>
          <w:b/>
          <w:spacing w:val="20"/>
          <w:sz w:val="20"/>
          <w:szCs w:val="20"/>
          <w:lang w:val="es-AR"/>
        </w:rPr>
        <w:t>CLÁUSULAS</w:t>
      </w:r>
    </w:p>
    <w:p w:rsidR="00B32E42" w:rsidRPr="00517C59" w:rsidRDefault="00B32E42" w:rsidP="00D85F6A">
      <w:pPr>
        <w:spacing w:line="312" w:lineRule="auto"/>
        <w:jc w:val="center"/>
        <w:rPr>
          <w:rFonts w:ascii="Arial" w:hAnsi="Arial" w:cs="Arial"/>
          <w:b/>
          <w:spacing w:val="20"/>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 xml:space="preserve">Primera.- </w:t>
      </w:r>
      <w:r w:rsidRPr="00517C59">
        <w:rPr>
          <w:rFonts w:ascii="Arial" w:hAnsi="Arial" w:cs="Arial"/>
          <w:sz w:val="20"/>
          <w:szCs w:val="20"/>
          <w:lang w:val="es-AR"/>
        </w:rPr>
        <w:t>Las partes acuerdan colaborar y coordinarse para la realización de acciones del Programa de Prácticas Profesionales, entendido éste como el conjunto de actividades y quehaceres propios a la formación profesional de los alumnos de nivel técnico y superior, para la aplicación del conocimiento y la vinculación con el entorno social y productivo.</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Segunda.-</w:t>
      </w:r>
      <w:r w:rsidRPr="00517C59">
        <w:rPr>
          <w:rFonts w:ascii="Arial" w:hAnsi="Arial" w:cs="Arial"/>
          <w:sz w:val="20"/>
          <w:szCs w:val="20"/>
          <w:lang w:val="es-AR"/>
        </w:rPr>
        <w:t xml:space="preserve"> La entidad como Unidad Receptora acepta recibir según sus propias necesidades y capacidades, a practicantes de las carreras que oferta la Universidad Autónoma de Sinaloa, para realizar Prácticas Profesionales en periodos que no podrán ser menores a cinco</w:t>
      </w:r>
      <w:r>
        <w:rPr>
          <w:rFonts w:ascii="Arial" w:hAnsi="Arial" w:cs="Arial"/>
          <w:sz w:val="20"/>
          <w:szCs w:val="20"/>
          <w:lang w:val="es-AR"/>
        </w:rPr>
        <w:t xml:space="preserve"> (5)</w:t>
      </w:r>
      <w:r w:rsidRPr="00517C59">
        <w:rPr>
          <w:rFonts w:ascii="Arial" w:hAnsi="Arial" w:cs="Arial"/>
          <w:sz w:val="20"/>
          <w:szCs w:val="20"/>
          <w:lang w:val="es-AR"/>
        </w:rPr>
        <w:t xml:space="preserve"> ni mayores a seis</w:t>
      </w:r>
      <w:r>
        <w:rPr>
          <w:rFonts w:ascii="Arial" w:hAnsi="Arial" w:cs="Arial"/>
          <w:sz w:val="20"/>
          <w:szCs w:val="20"/>
          <w:lang w:val="es-AR"/>
        </w:rPr>
        <w:t xml:space="preserve"> (6)</w:t>
      </w:r>
      <w:r w:rsidRPr="00517C59">
        <w:rPr>
          <w:rFonts w:ascii="Arial" w:hAnsi="Arial" w:cs="Arial"/>
          <w:sz w:val="20"/>
          <w:szCs w:val="20"/>
          <w:lang w:val="es-AR"/>
        </w:rPr>
        <w:t xml:space="preserve"> meses, de acuerdo a los lineamientos y planes, así como al Programa y la normatividad institucional.</w:t>
      </w:r>
    </w:p>
    <w:p w:rsidR="00B32E42" w:rsidRPr="00517C59" w:rsidRDefault="00B32E42" w:rsidP="00D85F6A">
      <w:pPr>
        <w:jc w:val="both"/>
        <w:rPr>
          <w:rFonts w:ascii="Arial" w:hAnsi="Arial" w:cs="Arial"/>
          <w:b/>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Tercera.-</w:t>
      </w:r>
      <w:r w:rsidRPr="00517C59">
        <w:rPr>
          <w:rFonts w:ascii="Arial" w:hAnsi="Arial" w:cs="Arial"/>
          <w:sz w:val="20"/>
          <w:szCs w:val="20"/>
          <w:lang w:val="es-AR"/>
        </w:rPr>
        <w:t xml:space="preserve"> La entidad como Unidad Receptora se compromete a asignar dentro de su organización a los Practicantes Profesionales aceptados, exclusivamente al desarrollo de actividades y cumplimiento de tareas correspondientes a la carrera o área de formación y/o especialización profesional que posea.</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Cuarta.-</w:t>
      </w:r>
      <w:r>
        <w:rPr>
          <w:rFonts w:ascii="Arial" w:hAnsi="Arial" w:cs="Arial"/>
          <w:sz w:val="20"/>
          <w:szCs w:val="20"/>
          <w:lang w:val="es-AR"/>
        </w:rPr>
        <w:t xml:space="preserve"> </w:t>
      </w:r>
      <w:r w:rsidRPr="00306415">
        <w:rPr>
          <w:rFonts w:ascii="Arial" w:hAnsi="Arial" w:cs="Arial"/>
          <w:sz w:val="20"/>
          <w:szCs w:val="20"/>
          <w:lang w:val="es-AR"/>
        </w:rPr>
        <w:t xml:space="preserve">No obstante </w:t>
      </w:r>
      <w:r>
        <w:rPr>
          <w:rFonts w:ascii="Arial" w:hAnsi="Arial" w:cs="Arial"/>
          <w:sz w:val="20"/>
          <w:szCs w:val="20"/>
          <w:lang w:val="es-AR"/>
        </w:rPr>
        <w:t xml:space="preserve">que </w:t>
      </w:r>
      <w:r w:rsidRPr="00306415">
        <w:rPr>
          <w:rFonts w:ascii="Arial" w:hAnsi="Arial" w:cs="Arial"/>
          <w:sz w:val="20"/>
          <w:szCs w:val="20"/>
          <w:lang w:val="es-AR"/>
        </w:rPr>
        <w:t xml:space="preserve">las Prácticas Profesionales no imponen una remuneración económica, ni su actividad supone una relación laboral, la Unidad Receptora, </w:t>
      </w:r>
      <w:r>
        <w:rPr>
          <w:rFonts w:ascii="Arial" w:hAnsi="Arial" w:cs="Arial"/>
          <w:b/>
          <w:sz w:val="20"/>
          <w:szCs w:val="20"/>
          <w:lang w:val="es-AR"/>
        </w:rPr>
        <w:fldChar w:fldCharType="begin">
          <w:ffData>
            <w:name w:val=""/>
            <w:enabled/>
            <w:calcOnExit w:val="0"/>
            <w:textInput>
              <w:default w:val="Nombre de la empresa, dependencia pública o institución social"/>
            </w:textInput>
          </w:ffData>
        </w:fldChar>
      </w:r>
      <w:r>
        <w:rPr>
          <w:rFonts w:ascii="Arial" w:hAnsi="Arial" w:cs="Arial"/>
          <w:b/>
          <w:sz w:val="20"/>
          <w:szCs w:val="20"/>
          <w:lang w:val="es-AR"/>
        </w:rPr>
        <w:instrText xml:space="preserve"> FORMTEXT </w:instrText>
      </w:r>
      <w:r>
        <w:rPr>
          <w:rFonts w:ascii="Arial" w:hAnsi="Arial" w:cs="Arial"/>
          <w:b/>
          <w:sz w:val="20"/>
          <w:szCs w:val="20"/>
          <w:lang w:val="es-AR"/>
        </w:rPr>
      </w:r>
      <w:r>
        <w:rPr>
          <w:rFonts w:ascii="Arial" w:hAnsi="Arial" w:cs="Arial"/>
          <w:b/>
          <w:sz w:val="20"/>
          <w:szCs w:val="20"/>
          <w:lang w:val="es-AR"/>
        </w:rPr>
        <w:fldChar w:fldCharType="separate"/>
      </w:r>
      <w:r>
        <w:rPr>
          <w:rFonts w:ascii="Arial" w:hAnsi="Arial" w:cs="Arial"/>
          <w:b/>
          <w:noProof/>
          <w:sz w:val="20"/>
          <w:szCs w:val="20"/>
          <w:lang w:val="es-AR"/>
        </w:rPr>
        <w:t>Nombre de la empresa, dependencia pública o institución social</w:t>
      </w:r>
      <w:r>
        <w:rPr>
          <w:rFonts w:ascii="Arial" w:hAnsi="Arial" w:cs="Arial"/>
          <w:b/>
          <w:sz w:val="20"/>
          <w:szCs w:val="20"/>
          <w:lang w:val="es-AR"/>
        </w:rPr>
        <w:fldChar w:fldCharType="end"/>
      </w:r>
      <w:r w:rsidRPr="00306415">
        <w:rPr>
          <w:rFonts w:ascii="Arial" w:hAnsi="Arial" w:cs="Arial"/>
          <w:b/>
          <w:sz w:val="20"/>
          <w:szCs w:val="20"/>
          <w:lang w:val="es-AR"/>
        </w:rPr>
        <w:t xml:space="preserve">, </w:t>
      </w:r>
      <w:r w:rsidRPr="00306415">
        <w:rPr>
          <w:rFonts w:ascii="Arial" w:hAnsi="Arial" w:cs="Arial"/>
          <w:sz w:val="20"/>
          <w:szCs w:val="20"/>
          <w:lang w:val="es-AR"/>
        </w:rPr>
        <w:t xml:space="preserve"> se compromete a brindar un apoyo económico mensual de </w:t>
      </w:r>
      <w:bookmarkStart w:id="12" w:name="Texto25"/>
      <w:r>
        <w:rPr>
          <w:rFonts w:ascii="Arial" w:hAnsi="Arial" w:cs="Arial"/>
          <w:sz w:val="20"/>
          <w:szCs w:val="20"/>
          <w:lang w:val="es-AR"/>
        </w:rPr>
        <w:fldChar w:fldCharType="begin">
          <w:ffData>
            <w:name w:val="Texto25"/>
            <w:enabled/>
            <w:calcOnExit w:val="0"/>
            <w:textInput>
              <w:type w:val="number"/>
              <w:default w:val="$0.00"/>
            </w:textInput>
          </w:ffData>
        </w:fldChar>
      </w:r>
      <w:r>
        <w:rPr>
          <w:rFonts w:ascii="Arial" w:hAnsi="Arial" w:cs="Arial"/>
          <w:sz w:val="20"/>
          <w:szCs w:val="20"/>
          <w:lang w:val="es-AR"/>
        </w:rPr>
        <w:instrText xml:space="preserve"> FORMTEXT </w:instrText>
      </w:r>
      <w:r>
        <w:rPr>
          <w:rFonts w:ascii="Arial" w:hAnsi="Arial" w:cs="Arial"/>
          <w:sz w:val="20"/>
          <w:szCs w:val="20"/>
          <w:lang w:val="es-AR"/>
        </w:rPr>
      </w:r>
      <w:r>
        <w:rPr>
          <w:rFonts w:ascii="Arial" w:hAnsi="Arial" w:cs="Arial"/>
          <w:sz w:val="20"/>
          <w:szCs w:val="20"/>
          <w:lang w:val="es-AR"/>
        </w:rPr>
        <w:fldChar w:fldCharType="separate"/>
      </w:r>
      <w:r>
        <w:rPr>
          <w:rFonts w:ascii="Arial" w:hAnsi="Arial" w:cs="Arial"/>
          <w:noProof/>
          <w:sz w:val="20"/>
          <w:szCs w:val="20"/>
          <w:lang w:val="es-AR"/>
        </w:rPr>
        <w:t>$0.00</w:t>
      </w:r>
      <w:r>
        <w:rPr>
          <w:rFonts w:ascii="Arial" w:hAnsi="Arial" w:cs="Arial"/>
          <w:sz w:val="20"/>
          <w:szCs w:val="20"/>
          <w:lang w:val="es-AR"/>
        </w:rPr>
        <w:fldChar w:fldCharType="end"/>
      </w:r>
      <w:bookmarkEnd w:id="12"/>
      <w:r w:rsidRPr="00306415">
        <w:rPr>
          <w:rFonts w:ascii="Arial" w:hAnsi="Arial" w:cs="Arial"/>
          <w:sz w:val="20"/>
          <w:szCs w:val="20"/>
          <w:lang w:val="es-AR"/>
        </w:rPr>
        <w:t>(</w:t>
      </w:r>
      <w:bookmarkStart w:id="13" w:name="Texto26"/>
      <w:r>
        <w:rPr>
          <w:rFonts w:ascii="Arial" w:hAnsi="Arial" w:cs="Arial"/>
          <w:sz w:val="20"/>
          <w:szCs w:val="20"/>
          <w:lang w:val="es-AR"/>
        </w:rPr>
        <w:fldChar w:fldCharType="begin">
          <w:ffData>
            <w:name w:val="Texto26"/>
            <w:enabled/>
            <w:calcOnExit w:val="0"/>
            <w:textInput>
              <w:default w:val="cantidad con letra"/>
            </w:textInput>
          </w:ffData>
        </w:fldChar>
      </w:r>
      <w:r>
        <w:rPr>
          <w:rFonts w:ascii="Arial" w:hAnsi="Arial" w:cs="Arial"/>
          <w:sz w:val="20"/>
          <w:szCs w:val="20"/>
          <w:lang w:val="es-AR"/>
        </w:rPr>
        <w:instrText xml:space="preserve"> FORMTEXT </w:instrText>
      </w:r>
      <w:r>
        <w:rPr>
          <w:rFonts w:ascii="Arial" w:hAnsi="Arial" w:cs="Arial"/>
          <w:sz w:val="20"/>
          <w:szCs w:val="20"/>
          <w:lang w:val="es-AR"/>
        </w:rPr>
      </w:r>
      <w:r>
        <w:rPr>
          <w:rFonts w:ascii="Arial" w:hAnsi="Arial" w:cs="Arial"/>
          <w:sz w:val="20"/>
          <w:szCs w:val="20"/>
          <w:lang w:val="es-AR"/>
        </w:rPr>
        <w:fldChar w:fldCharType="separate"/>
      </w:r>
      <w:r>
        <w:rPr>
          <w:rFonts w:ascii="Arial" w:hAnsi="Arial" w:cs="Arial"/>
          <w:noProof/>
          <w:sz w:val="20"/>
          <w:szCs w:val="20"/>
          <w:lang w:val="es-AR"/>
        </w:rPr>
        <w:t>cantidad con letra</w:t>
      </w:r>
      <w:r>
        <w:rPr>
          <w:rFonts w:ascii="Arial" w:hAnsi="Arial" w:cs="Arial"/>
          <w:sz w:val="20"/>
          <w:szCs w:val="20"/>
          <w:lang w:val="es-AR"/>
        </w:rPr>
        <w:fldChar w:fldCharType="end"/>
      </w:r>
      <w:bookmarkEnd w:id="13"/>
      <w:r w:rsidRPr="00306415">
        <w:rPr>
          <w:rFonts w:ascii="Arial" w:hAnsi="Arial" w:cs="Arial"/>
          <w:sz w:val="20"/>
          <w:szCs w:val="20"/>
          <w:lang w:val="es-AR"/>
        </w:rPr>
        <w:t>00/100 M.N.) a los Practicantes Profesionales, en reconocimiento a su desempeño durante la realización de las actividades.</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Quinta.-</w:t>
      </w:r>
      <w:r w:rsidRPr="00517C59">
        <w:rPr>
          <w:rFonts w:ascii="Arial" w:hAnsi="Arial" w:cs="Arial"/>
          <w:sz w:val="20"/>
          <w:szCs w:val="20"/>
          <w:lang w:val="es-AR"/>
        </w:rPr>
        <w:t xml:space="preserve"> La entidad </w:t>
      </w:r>
      <w:r w:rsidRPr="00517C59">
        <w:rPr>
          <w:rFonts w:ascii="Arial" w:hAnsi="Arial" w:cs="Arial"/>
          <w:b/>
          <w:sz w:val="20"/>
          <w:szCs w:val="20"/>
          <w:lang w:val="es-AR"/>
        </w:rPr>
        <w:fldChar w:fldCharType="begin">
          <w:ffData>
            <w:name w:val="Texto2"/>
            <w:enabled/>
            <w:calcOnExit w:val="0"/>
            <w:textInput>
              <w:default w:val="Nombre de la empresa, dependencia pública o institución social"/>
            </w:textInput>
          </w:ffData>
        </w:fldChar>
      </w:r>
      <w:r w:rsidRPr="00517C59">
        <w:rPr>
          <w:rFonts w:ascii="Arial" w:hAnsi="Arial" w:cs="Arial"/>
          <w:b/>
          <w:sz w:val="20"/>
          <w:szCs w:val="20"/>
          <w:lang w:val="es-AR"/>
        </w:rPr>
        <w:instrText xml:space="preserve"> FORMTEXT </w:instrText>
      </w:r>
      <w:r w:rsidRPr="00517C59">
        <w:rPr>
          <w:rFonts w:ascii="Arial" w:hAnsi="Arial" w:cs="Arial"/>
          <w:b/>
          <w:sz w:val="20"/>
          <w:szCs w:val="20"/>
          <w:lang w:val="es-AR"/>
        </w:rPr>
      </w:r>
      <w:r w:rsidRPr="00517C59">
        <w:rPr>
          <w:rFonts w:ascii="Arial" w:hAnsi="Arial" w:cs="Arial"/>
          <w:b/>
          <w:sz w:val="20"/>
          <w:szCs w:val="20"/>
          <w:lang w:val="es-AR"/>
        </w:rPr>
        <w:fldChar w:fldCharType="separate"/>
      </w:r>
      <w:r w:rsidRPr="00517C59">
        <w:rPr>
          <w:rFonts w:ascii="Arial" w:hAnsi="Arial" w:cs="Arial"/>
          <w:b/>
          <w:noProof/>
          <w:sz w:val="20"/>
          <w:szCs w:val="20"/>
          <w:lang w:val="es-AR"/>
        </w:rPr>
        <w:t>Nombre de la empresa, dependencia pública o institución social</w:t>
      </w:r>
      <w:r w:rsidRPr="00517C59">
        <w:rPr>
          <w:rFonts w:ascii="Arial" w:hAnsi="Arial" w:cs="Arial"/>
          <w:b/>
          <w:sz w:val="20"/>
          <w:szCs w:val="20"/>
          <w:lang w:val="es-AR"/>
        </w:rPr>
        <w:fldChar w:fldCharType="end"/>
      </w:r>
      <w:r w:rsidRPr="00517C59">
        <w:rPr>
          <w:rFonts w:ascii="Arial" w:hAnsi="Arial" w:cs="Arial"/>
          <w:sz w:val="20"/>
          <w:szCs w:val="20"/>
          <w:lang w:val="es-AR"/>
        </w:rPr>
        <w:t xml:space="preserve"> como </w:t>
      </w:r>
      <w:r w:rsidRPr="00517C59">
        <w:rPr>
          <w:rFonts w:ascii="Arial" w:hAnsi="Arial" w:cs="Arial"/>
          <w:b/>
          <w:sz w:val="20"/>
          <w:szCs w:val="20"/>
          <w:lang w:val="es-AR"/>
        </w:rPr>
        <w:t>Unidad Receptora</w:t>
      </w:r>
      <w:r w:rsidRPr="00517C59">
        <w:rPr>
          <w:rFonts w:ascii="Arial" w:hAnsi="Arial" w:cs="Arial"/>
          <w:sz w:val="20"/>
          <w:szCs w:val="20"/>
          <w:lang w:val="es-AR"/>
        </w:rPr>
        <w:t xml:space="preserve"> se compromete a:</w:t>
      </w:r>
    </w:p>
    <w:p w:rsidR="00B32E42" w:rsidRPr="00517C59" w:rsidRDefault="00B32E42" w:rsidP="00D85F6A">
      <w:pPr>
        <w:numPr>
          <w:ilvl w:val="0"/>
          <w:numId w:val="1"/>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Contar con una persona responsable de las acciones del Programa a efecto de vigilar el cumplimiento de las actividades de los Practicantes Profesionales;</w:t>
      </w:r>
    </w:p>
    <w:p w:rsidR="00B32E42" w:rsidRPr="00517C59" w:rsidRDefault="00B32E42" w:rsidP="00D85F6A">
      <w:pPr>
        <w:numPr>
          <w:ilvl w:val="0"/>
          <w:numId w:val="1"/>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Colaborar con la Escuela o Facultad en la supervisión y evaluación del programa y de los Practicantes Profesionales;</w:t>
      </w:r>
    </w:p>
    <w:p w:rsidR="00B32E42" w:rsidRPr="00517C59" w:rsidRDefault="00B32E42" w:rsidP="00D85F6A">
      <w:pPr>
        <w:numPr>
          <w:ilvl w:val="0"/>
          <w:numId w:val="1"/>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Proporcionar oportunamente a los Practicantes Profesionales los instrumentos y apoyos necesarios para el desarrollo de las actividades contenidas en el Programa;</w:t>
      </w:r>
    </w:p>
    <w:p w:rsidR="00B32E42" w:rsidRPr="00517C59" w:rsidRDefault="00B32E42" w:rsidP="00D85F6A">
      <w:pPr>
        <w:numPr>
          <w:ilvl w:val="0"/>
          <w:numId w:val="1"/>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Guardar a los Practicantes Profesionales un trato digno, de consideración y respeto de sus derechos;</w:t>
      </w:r>
    </w:p>
    <w:p w:rsidR="00B32E42" w:rsidRPr="00517C59" w:rsidRDefault="00B32E42" w:rsidP="00D85F6A">
      <w:pPr>
        <w:numPr>
          <w:ilvl w:val="0"/>
          <w:numId w:val="1"/>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Informar a la Escuela o Facultad de las irregularidades cometidas por los Practicantes Profesionales en el desarrollo de sus actividades;</w:t>
      </w:r>
    </w:p>
    <w:p w:rsidR="00B32E42" w:rsidRPr="00517C59" w:rsidRDefault="00B32E42" w:rsidP="00D85F6A">
      <w:pPr>
        <w:numPr>
          <w:ilvl w:val="0"/>
          <w:numId w:val="1"/>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lastRenderedPageBreak/>
        <w:t>Expedir con la periodicidad que determine la Escuela o Facultad los reportes de evaluación de los Practicantes Profesionales, y;</w:t>
      </w:r>
    </w:p>
    <w:p w:rsidR="00B32E42" w:rsidRPr="00517C59" w:rsidRDefault="00B32E42" w:rsidP="00D85F6A">
      <w:pPr>
        <w:numPr>
          <w:ilvl w:val="0"/>
          <w:numId w:val="1"/>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Otorgar a los Practicantes Profesionales, en su caso, una Constancia de conclusión satisfactoria de las actividades del Programa.</w:t>
      </w:r>
    </w:p>
    <w:p w:rsidR="00B32E42" w:rsidRPr="00517C59" w:rsidRDefault="00B32E42" w:rsidP="00D85F6A">
      <w:pPr>
        <w:jc w:val="both"/>
        <w:rPr>
          <w:rFonts w:ascii="Arial" w:hAnsi="Arial" w:cs="Arial"/>
          <w:b/>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Sexta.-</w:t>
      </w:r>
      <w:r w:rsidRPr="00517C59">
        <w:rPr>
          <w:rFonts w:ascii="Arial" w:hAnsi="Arial" w:cs="Arial"/>
          <w:sz w:val="20"/>
          <w:szCs w:val="20"/>
          <w:lang w:val="es-AR"/>
        </w:rPr>
        <w:t xml:space="preserve"> La Unidad Académica </w:t>
      </w:r>
      <w:r w:rsidRPr="00517C59">
        <w:rPr>
          <w:rFonts w:ascii="Arial" w:hAnsi="Arial" w:cs="Arial"/>
          <w:b/>
          <w:sz w:val="20"/>
          <w:szCs w:val="20"/>
          <w:lang w:val="es-AR"/>
        </w:rPr>
        <w:fldChar w:fldCharType="begin">
          <w:ffData>
            <w:name w:val="Texto11"/>
            <w:enabled/>
            <w:calcOnExit w:val="0"/>
            <w:textInput>
              <w:default w:val="Nombre oficial de la Escuela o Facultad"/>
            </w:textInput>
          </w:ffData>
        </w:fldChar>
      </w:r>
      <w:r w:rsidRPr="00517C59">
        <w:rPr>
          <w:rFonts w:ascii="Arial" w:hAnsi="Arial" w:cs="Arial"/>
          <w:b/>
          <w:sz w:val="20"/>
          <w:szCs w:val="20"/>
          <w:lang w:val="es-AR"/>
        </w:rPr>
        <w:instrText xml:space="preserve"> FORMTEXT </w:instrText>
      </w:r>
      <w:r w:rsidRPr="00517C59">
        <w:rPr>
          <w:rFonts w:ascii="Arial" w:hAnsi="Arial" w:cs="Arial"/>
          <w:b/>
          <w:sz w:val="20"/>
          <w:szCs w:val="20"/>
          <w:lang w:val="es-AR"/>
        </w:rPr>
      </w:r>
      <w:r w:rsidRPr="00517C59">
        <w:rPr>
          <w:rFonts w:ascii="Arial" w:hAnsi="Arial" w:cs="Arial"/>
          <w:b/>
          <w:sz w:val="20"/>
          <w:szCs w:val="20"/>
          <w:lang w:val="es-AR"/>
        </w:rPr>
        <w:fldChar w:fldCharType="separate"/>
      </w:r>
      <w:r w:rsidRPr="00517C59">
        <w:rPr>
          <w:rFonts w:ascii="Arial" w:hAnsi="Arial" w:cs="Arial"/>
          <w:b/>
          <w:noProof/>
          <w:sz w:val="20"/>
          <w:szCs w:val="20"/>
          <w:lang w:val="es-AR"/>
        </w:rPr>
        <w:t>Nombre oficial de la Escuela o Facultad</w:t>
      </w:r>
      <w:r w:rsidRPr="00517C59">
        <w:rPr>
          <w:rFonts w:ascii="Arial" w:hAnsi="Arial" w:cs="Arial"/>
          <w:b/>
          <w:sz w:val="20"/>
          <w:szCs w:val="20"/>
          <w:lang w:val="es-AR"/>
        </w:rPr>
        <w:fldChar w:fldCharType="end"/>
      </w:r>
      <w:r w:rsidRPr="00517C59">
        <w:rPr>
          <w:rFonts w:ascii="Arial" w:hAnsi="Arial" w:cs="Arial"/>
          <w:b/>
          <w:sz w:val="20"/>
          <w:szCs w:val="20"/>
          <w:lang w:val="es-AR"/>
        </w:rPr>
        <w:t xml:space="preserve"> </w:t>
      </w:r>
      <w:r w:rsidRPr="00517C59">
        <w:rPr>
          <w:rFonts w:ascii="Arial" w:hAnsi="Arial" w:cs="Arial"/>
          <w:sz w:val="20"/>
          <w:szCs w:val="20"/>
          <w:lang w:val="es-AR"/>
        </w:rPr>
        <w:t xml:space="preserve">de la </w:t>
      </w:r>
      <w:r w:rsidRPr="00517C59">
        <w:rPr>
          <w:rFonts w:ascii="Arial" w:hAnsi="Arial" w:cs="Arial"/>
          <w:b/>
          <w:sz w:val="20"/>
          <w:szCs w:val="20"/>
          <w:lang w:val="es-AR"/>
        </w:rPr>
        <w:t>Universidad Autónoma de Sinaloa</w:t>
      </w:r>
      <w:r w:rsidRPr="00517C59">
        <w:rPr>
          <w:rFonts w:ascii="Arial" w:hAnsi="Arial" w:cs="Arial"/>
          <w:sz w:val="20"/>
          <w:szCs w:val="20"/>
          <w:lang w:val="es-AR"/>
        </w:rPr>
        <w:t>, se compromete a:</w:t>
      </w:r>
    </w:p>
    <w:p w:rsidR="00B32E42" w:rsidRPr="00517C59" w:rsidRDefault="00B32E42" w:rsidP="00D85F6A">
      <w:pPr>
        <w:numPr>
          <w:ilvl w:val="0"/>
          <w:numId w:val="2"/>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Designar de entre su personal a un responsable de las acciones del Programa, quien brindará asesoría a los practicantes en relación con los procedimientos para la realización de las Prácticas Profesionales;</w:t>
      </w:r>
    </w:p>
    <w:p w:rsidR="00B32E42" w:rsidRPr="00517C59" w:rsidRDefault="00B32E42" w:rsidP="00D85F6A">
      <w:pPr>
        <w:numPr>
          <w:ilvl w:val="0"/>
          <w:numId w:val="2"/>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Atender las solicitudes de Practicantes Profesionales que le formule la Unidad Receptora;</w:t>
      </w:r>
    </w:p>
    <w:p w:rsidR="00B32E42" w:rsidRPr="00517C59" w:rsidRDefault="00B32E42" w:rsidP="00D85F6A">
      <w:pPr>
        <w:numPr>
          <w:ilvl w:val="0"/>
          <w:numId w:val="2"/>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Mantener comunicación constante con las Unidades Receptoras, los profesores y asesores así como con los Practicantes Profesionales;</w:t>
      </w:r>
    </w:p>
    <w:p w:rsidR="00B32E42" w:rsidRPr="00517C59" w:rsidRDefault="00B32E42" w:rsidP="00D85F6A">
      <w:pPr>
        <w:numPr>
          <w:ilvl w:val="0"/>
          <w:numId w:val="2"/>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Asignar, supervisar y evaluar a los Practicantes Profesionales conforme a lo dispuesto en el Programa y la normatividad institucional.</w:t>
      </w:r>
    </w:p>
    <w:p w:rsidR="00B32E42" w:rsidRPr="00517C59" w:rsidRDefault="00B32E42" w:rsidP="00D85F6A">
      <w:pPr>
        <w:numPr>
          <w:ilvl w:val="0"/>
          <w:numId w:val="2"/>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Gestionar a los Practicantes Profesionales, en su caso, una Constancia oficial de conclusión satisfactoria de las actividades del Programa con valor curricular.</w:t>
      </w:r>
    </w:p>
    <w:p w:rsidR="00B32E42" w:rsidRPr="00517C59" w:rsidRDefault="00B32E42" w:rsidP="00D85F6A">
      <w:pPr>
        <w:jc w:val="both"/>
        <w:rPr>
          <w:rFonts w:ascii="Arial" w:hAnsi="Arial" w:cs="Arial"/>
          <w:b/>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Séptima.-</w:t>
      </w:r>
      <w:r w:rsidRPr="00517C59">
        <w:rPr>
          <w:rFonts w:ascii="Arial" w:hAnsi="Arial" w:cs="Arial"/>
          <w:sz w:val="20"/>
          <w:szCs w:val="20"/>
          <w:lang w:val="es-AR"/>
        </w:rPr>
        <w:t xml:space="preserve"> Las partes convienen en que el personal aportado por cada una para la realización del objeto materia de este Convenio se entenderá relacionado exclusivamente con aquella que lo empleó, por ende, asumirán su responsabilidad por este concepto, y en ningún caso serán considerados patrones solidarios o sustitutos.</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Octava.-</w:t>
      </w:r>
      <w:r w:rsidRPr="00517C59">
        <w:rPr>
          <w:rFonts w:ascii="Arial" w:hAnsi="Arial" w:cs="Arial"/>
          <w:sz w:val="20"/>
          <w:szCs w:val="20"/>
          <w:lang w:val="es-AR"/>
        </w:rPr>
        <w:t xml:space="preserve"> Queda expresamente pactado que las partes no tendrán responsabilidad civil por los daños y perjuicios que pudieran causarse como consecuencia de caso fortuito o fuerza mayor, así como por paro de labores o huelgas, en la inteligencia de que, una vez superados estos eventos, se reanudarán las actividades en la forma y términos que determinen las mismas.</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Novena.-</w:t>
      </w:r>
      <w:r w:rsidRPr="00517C59">
        <w:rPr>
          <w:rFonts w:ascii="Arial" w:hAnsi="Arial" w:cs="Arial"/>
          <w:sz w:val="20"/>
          <w:szCs w:val="20"/>
          <w:lang w:val="es-AR"/>
        </w:rPr>
        <w:t xml:space="preserve"> Este convenio tendrá vigencia de </w:t>
      </w:r>
      <w:bookmarkStart w:id="14" w:name="Texto22"/>
      <w:r>
        <w:rPr>
          <w:rFonts w:ascii="Arial" w:hAnsi="Arial" w:cs="Arial"/>
          <w:sz w:val="20"/>
          <w:szCs w:val="20"/>
          <w:lang w:val="es-AR"/>
        </w:rPr>
        <w:fldChar w:fldCharType="begin">
          <w:ffData>
            <w:name w:val="Texto22"/>
            <w:enabled/>
            <w:calcOnExit w:val="0"/>
            <w:textInput>
              <w:default w:val="letra"/>
            </w:textInput>
          </w:ffData>
        </w:fldChar>
      </w:r>
      <w:r>
        <w:rPr>
          <w:rFonts w:ascii="Arial" w:hAnsi="Arial" w:cs="Arial"/>
          <w:sz w:val="20"/>
          <w:szCs w:val="20"/>
          <w:lang w:val="es-AR"/>
        </w:rPr>
        <w:instrText xml:space="preserve"> FORMTEXT </w:instrText>
      </w:r>
      <w:r>
        <w:rPr>
          <w:rFonts w:ascii="Arial" w:hAnsi="Arial" w:cs="Arial"/>
          <w:sz w:val="20"/>
          <w:szCs w:val="20"/>
          <w:lang w:val="es-AR"/>
        </w:rPr>
      </w:r>
      <w:r>
        <w:rPr>
          <w:rFonts w:ascii="Arial" w:hAnsi="Arial" w:cs="Arial"/>
          <w:sz w:val="20"/>
          <w:szCs w:val="20"/>
          <w:lang w:val="es-AR"/>
        </w:rPr>
        <w:fldChar w:fldCharType="separate"/>
      </w:r>
      <w:r>
        <w:rPr>
          <w:rFonts w:ascii="Arial" w:hAnsi="Arial" w:cs="Arial"/>
          <w:noProof/>
          <w:sz w:val="20"/>
          <w:szCs w:val="20"/>
          <w:lang w:val="es-AR"/>
        </w:rPr>
        <w:t>letra</w:t>
      </w:r>
      <w:r>
        <w:rPr>
          <w:rFonts w:ascii="Arial" w:hAnsi="Arial" w:cs="Arial"/>
          <w:sz w:val="20"/>
          <w:szCs w:val="20"/>
          <w:lang w:val="es-AR"/>
        </w:rPr>
        <w:fldChar w:fldCharType="end"/>
      </w:r>
      <w:bookmarkEnd w:id="14"/>
      <w:r>
        <w:rPr>
          <w:rFonts w:ascii="Arial" w:hAnsi="Arial" w:cs="Arial"/>
          <w:sz w:val="20"/>
          <w:szCs w:val="20"/>
          <w:lang w:val="es-AR"/>
        </w:rPr>
        <w:t xml:space="preserve"> (</w:t>
      </w:r>
      <w:bookmarkStart w:id="15" w:name="Texto23"/>
      <w:r>
        <w:rPr>
          <w:rFonts w:ascii="Arial" w:hAnsi="Arial" w:cs="Arial"/>
          <w:sz w:val="20"/>
          <w:szCs w:val="20"/>
          <w:lang w:val="es-AR"/>
        </w:rPr>
        <w:fldChar w:fldCharType="begin">
          <w:ffData>
            <w:name w:val="Texto23"/>
            <w:enabled/>
            <w:calcOnExit w:val="0"/>
            <w:textInput>
              <w:default w:val="número"/>
            </w:textInput>
          </w:ffData>
        </w:fldChar>
      </w:r>
      <w:r>
        <w:rPr>
          <w:rFonts w:ascii="Arial" w:hAnsi="Arial" w:cs="Arial"/>
          <w:sz w:val="20"/>
          <w:szCs w:val="20"/>
          <w:lang w:val="es-AR"/>
        </w:rPr>
        <w:instrText xml:space="preserve"> FORMTEXT </w:instrText>
      </w:r>
      <w:r>
        <w:rPr>
          <w:rFonts w:ascii="Arial" w:hAnsi="Arial" w:cs="Arial"/>
          <w:sz w:val="20"/>
          <w:szCs w:val="20"/>
          <w:lang w:val="es-AR"/>
        </w:rPr>
      </w:r>
      <w:r>
        <w:rPr>
          <w:rFonts w:ascii="Arial" w:hAnsi="Arial" w:cs="Arial"/>
          <w:sz w:val="20"/>
          <w:szCs w:val="20"/>
          <w:lang w:val="es-AR"/>
        </w:rPr>
        <w:fldChar w:fldCharType="separate"/>
      </w:r>
      <w:r>
        <w:rPr>
          <w:rFonts w:ascii="Arial" w:hAnsi="Arial" w:cs="Arial"/>
          <w:noProof/>
          <w:sz w:val="20"/>
          <w:szCs w:val="20"/>
          <w:lang w:val="es-AR"/>
        </w:rPr>
        <w:t>número</w:t>
      </w:r>
      <w:r>
        <w:rPr>
          <w:rFonts w:ascii="Arial" w:hAnsi="Arial" w:cs="Arial"/>
          <w:sz w:val="20"/>
          <w:szCs w:val="20"/>
          <w:lang w:val="es-AR"/>
        </w:rPr>
        <w:fldChar w:fldCharType="end"/>
      </w:r>
      <w:bookmarkEnd w:id="15"/>
      <w:r>
        <w:rPr>
          <w:rFonts w:ascii="Arial" w:hAnsi="Arial" w:cs="Arial"/>
          <w:sz w:val="20"/>
          <w:szCs w:val="20"/>
          <w:lang w:val="es-AR"/>
        </w:rPr>
        <w:t>)</w:t>
      </w:r>
      <w:r w:rsidRPr="00517C59">
        <w:rPr>
          <w:rFonts w:ascii="Arial" w:hAnsi="Arial" w:cs="Arial"/>
          <w:sz w:val="20"/>
          <w:szCs w:val="20"/>
          <w:lang w:val="es-AR"/>
        </w:rPr>
        <w:t xml:space="preserve"> años a partir de la fecha de su firma, o hasta la terminación satisfactoria del Programa en la Unidad Receptora, pudiendo renovarse por periodos iguales a petición y acuerdo de las partes.</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Décima.-</w:t>
      </w:r>
      <w:r w:rsidRPr="00517C59">
        <w:rPr>
          <w:rFonts w:ascii="Arial" w:hAnsi="Arial" w:cs="Arial"/>
          <w:sz w:val="20"/>
          <w:szCs w:val="20"/>
          <w:lang w:val="es-AR"/>
        </w:rPr>
        <w:t xml:space="preserve"> El presente convenio podrá ser modificado o adicionado por voluntad de las partes, las modificaciones o adiciones se harán constar por escrito y obligarán a los signatarios a partir de la fecha de su firma.</w:t>
      </w: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Décima primera.-</w:t>
      </w:r>
      <w:r w:rsidRPr="00517C59">
        <w:rPr>
          <w:rFonts w:ascii="Arial" w:hAnsi="Arial" w:cs="Arial"/>
          <w:sz w:val="20"/>
          <w:szCs w:val="20"/>
          <w:lang w:val="es-AR"/>
        </w:rPr>
        <w:t xml:space="preserve"> Las partes podrán dar por terminado el presente Convenio, previo aviso por escrito a la otra, por lo menos, con treinta días de anticipación a la fecha en que deba surtir sus efectos la terminación.</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Décima segunda.-</w:t>
      </w:r>
      <w:r w:rsidRPr="00517C59">
        <w:rPr>
          <w:rFonts w:ascii="Arial" w:hAnsi="Arial" w:cs="Arial"/>
          <w:sz w:val="20"/>
          <w:szCs w:val="20"/>
          <w:lang w:val="es-AR"/>
        </w:rPr>
        <w:t xml:space="preserve"> Las partes convienen que el presente convenio es producto de la buena fe, por lo que toda controversia que se derive del mismo, respecto a su operación, formalización y </w:t>
      </w:r>
      <w:r w:rsidRPr="00517C59">
        <w:rPr>
          <w:rFonts w:ascii="Arial" w:hAnsi="Arial" w:cs="Arial"/>
          <w:sz w:val="20"/>
          <w:szCs w:val="20"/>
          <w:lang w:val="es-AR"/>
        </w:rPr>
        <w:lastRenderedPageBreak/>
        <w:t>cumplimiento, deberá ser resuelta por los responsables designados a que se refieren las cláusulas quinta y sexta de este instrumento.</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sz w:val="20"/>
          <w:szCs w:val="20"/>
          <w:lang w:val="es-AR"/>
        </w:rPr>
        <w:t xml:space="preserve">LEÍDO EL PRESENTE CONVENIO Y ENTERADAS LAS PARTES DE SU CONTENIDO Y ALCANCE LEGAL DE CADA UNA DE SUS CLÁUSULAS, LO FIRMAN POR TRIPLICADO, SIENDO LOS TRES ORIGINALES Y AUTÉNTICOS, EN LA CIUDAD DE CULIACÁN, SINALOA, A LOS </w:t>
      </w:r>
      <w:bookmarkStart w:id="16" w:name="Texto3"/>
      <w:r w:rsidRPr="00517C59">
        <w:rPr>
          <w:rFonts w:ascii="Arial" w:hAnsi="Arial" w:cs="Arial"/>
          <w:sz w:val="20"/>
          <w:szCs w:val="20"/>
          <w:lang w:val="es-AR"/>
        </w:rPr>
        <w:fldChar w:fldCharType="begin">
          <w:ffData>
            <w:name w:val="Texto3"/>
            <w:enabled/>
            <w:calcOnExit w:val="0"/>
            <w:textInput>
              <w:format w:val="UPPERCASE"/>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sz w:val="20"/>
          <w:szCs w:val="20"/>
          <w:lang w:val="es-AR"/>
        </w:rPr>
        <w:fldChar w:fldCharType="end"/>
      </w:r>
      <w:bookmarkEnd w:id="16"/>
      <w:r w:rsidRPr="00517C59">
        <w:rPr>
          <w:rFonts w:ascii="Arial" w:hAnsi="Arial" w:cs="Arial"/>
          <w:sz w:val="20"/>
          <w:szCs w:val="20"/>
          <w:lang w:val="es-AR"/>
        </w:rPr>
        <w:t xml:space="preserve"> DÍAS DE </w:t>
      </w:r>
      <w:bookmarkStart w:id="17" w:name="Texto4"/>
      <w:r w:rsidRPr="00517C59">
        <w:rPr>
          <w:rFonts w:ascii="Arial" w:hAnsi="Arial" w:cs="Arial"/>
          <w:sz w:val="20"/>
          <w:szCs w:val="20"/>
          <w:lang w:val="es-AR"/>
        </w:rPr>
        <w:fldChar w:fldCharType="begin">
          <w:ffData>
            <w:name w:val="Texto4"/>
            <w:enabled/>
            <w:calcOnExit w:val="0"/>
            <w:textInput>
              <w:format w:val="UPPERCASE"/>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sz w:val="20"/>
          <w:szCs w:val="20"/>
          <w:lang w:val="es-AR"/>
        </w:rPr>
        <w:fldChar w:fldCharType="end"/>
      </w:r>
      <w:bookmarkEnd w:id="17"/>
      <w:r w:rsidRPr="00517C59">
        <w:rPr>
          <w:rFonts w:ascii="Arial" w:hAnsi="Arial" w:cs="Arial"/>
          <w:sz w:val="20"/>
          <w:szCs w:val="20"/>
          <w:lang w:val="es-AR"/>
        </w:rPr>
        <w:t xml:space="preserve"> </w:t>
      </w:r>
      <w:proofErr w:type="spellStart"/>
      <w:r w:rsidRPr="00517C59">
        <w:rPr>
          <w:rFonts w:ascii="Arial" w:hAnsi="Arial" w:cs="Arial"/>
          <w:sz w:val="20"/>
          <w:szCs w:val="20"/>
          <w:lang w:val="es-AR"/>
        </w:rPr>
        <w:t>DE</w:t>
      </w:r>
      <w:proofErr w:type="spellEnd"/>
      <w:r w:rsidRPr="00517C59">
        <w:rPr>
          <w:rFonts w:ascii="Arial" w:hAnsi="Arial" w:cs="Arial"/>
          <w:sz w:val="20"/>
          <w:szCs w:val="20"/>
          <w:lang w:val="es-AR"/>
        </w:rPr>
        <w:t xml:space="preserve"> DOS MIL </w:t>
      </w:r>
      <w:bookmarkStart w:id="18" w:name="Texto24"/>
      <w:r>
        <w:rPr>
          <w:rFonts w:ascii="Arial" w:hAnsi="Arial" w:cs="Arial"/>
          <w:sz w:val="20"/>
          <w:szCs w:val="20"/>
          <w:lang w:val="es-AR"/>
        </w:rPr>
        <w:fldChar w:fldCharType="begin">
          <w:ffData>
            <w:name w:val="Texto24"/>
            <w:enabled/>
            <w:calcOnExit w:val="0"/>
            <w:textInput>
              <w:default w:val="DIEZ"/>
            </w:textInput>
          </w:ffData>
        </w:fldChar>
      </w:r>
      <w:r>
        <w:rPr>
          <w:rFonts w:ascii="Arial" w:hAnsi="Arial" w:cs="Arial"/>
          <w:sz w:val="20"/>
          <w:szCs w:val="20"/>
          <w:lang w:val="es-AR"/>
        </w:rPr>
        <w:instrText xml:space="preserve"> FORMTEXT </w:instrText>
      </w:r>
      <w:r>
        <w:rPr>
          <w:rFonts w:ascii="Arial" w:hAnsi="Arial" w:cs="Arial"/>
          <w:sz w:val="20"/>
          <w:szCs w:val="20"/>
          <w:lang w:val="es-AR"/>
        </w:rPr>
      </w:r>
      <w:r>
        <w:rPr>
          <w:rFonts w:ascii="Arial" w:hAnsi="Arial" w:cs="Arial"/>
          <w:sz w:val="20"/>
          <w:szCs w:val="20"/>
          <w:lang w:val="es-AR"/>
        </w:rPr>
        <w:fldChar w:fldCharType="separate"/>
      </w:r>
      <w:r>
        <w:rPr>
          <w:rFonts w:ascii="Arial" w:hAnsi="Arial" w:cs="Arial"/>
          <w:noProof/>
          <w:sz w:val="20"/>
          <w:szCs w:val="20"/>
          <w:lang w:val="es-AR"/>
        </w:rPr>
        <w:t xml:space="preserve">           </w:t>
      </w:r>
      <w:r>
        <w:rPr>
          <w:rFonts w:ascii="Arial" w:hAnsi="Arial" w:cs="Arial"/>
          <w:sz w:val="20"/>
          <w:szCs w:val="20"/>
          <w:lang w:val="es-AR"/>
        </w:rPr>
        <w:fldChar w:fldCharType="end"/>
      </w:r>
      <w:bookmarkEnd w:id="18"/>
      <w:r w:rsidRPr="00517C59">
        <w:rPr>
          <w:rFonts w:ascii="Arial" w:hAnsi="Arial" w:cs="Arial"/>
          <w:sz w:val="20"/>
          <w:szCs w:val="20"/>
          <w:lang w:val="es-AR"/>
        </w:rPr>
        <w:t>.</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p>
    <w:tbl>
      <w:tblPr>
        <w:tblW w:w="5000" w:type="pct"/>
        <w:tblLayout w:type="fixed"/>
        <w:tblLook w:val="0000" w:firstRow="0" w:lastRow="0" w:firstColumn="0" w:lastColumn="0" w:noHBand="0" w:noVBand="0"/>
      </w:tblPr>
      <w:tblGrid>
        <w:gridCol w:w="4361"/>
        <w:gridCol w:w="283"/>
        <w:gridCol w:w="4410"/>
      </w:tblGrid>
      <w:tr w:rsidR="00B32E42" w:rsidRPr="00D85F6A" w:rsidTr="00537C9D">
        <w:tc>
          <w:tcPr>
            <w:tcW w:w="4361" w:type="dxa"/>
          </w:tcPr>
          <w:p w:rsidR="00B32E42" w:rsidRPr="00D85F6A" w:rsidRDefault="00B32E42" w:rsidP="00D85F6A">
            <w:pPr>
              <w:jc w:val="center"/>
              <w:rPr>
                <w:rFonts w:ascii="Arial" w:hAnsi="Arial" w:cs="Arial"/>
                <w:b/>
                <w:color w:val="000000"/>
                <w:sz w:val="20"/>
                <w:szCs w:val="20"/>
              </w:rPr>
            </w:pPr>
            <w:r w:rsidRPr="00D85F6A">
              <w:rPr>
                <w:rFonts w:ascii="Arial" w:hAnsi="Arial" w:cs="Arial"/>
                <w:b/>
                <w:bCs/>
                <w:color w:val="000000"/>
                <w:sz w:val="20"/>
                <w:szCs w:val="20"/>
              </w:rPr>
              <w:t>POR “LA UNIVERSIDAD”</w:t>
            </w:r>
          </w:p>
        </w:tc>
        <w:tc>
          <w:tcPr>
            <w:tcW w:w="283" w:type="dxa"/>
          </w:tcPr>
          <w:p w:rsidR="00B32E42" w:rsidRPr="00D85F6A" w:rsidRDefault="00B32E42" w:rsidP="00D85F6A">
            <w:pPr>
              <w:jc w:val="center"/>
              <w:rPr>
                <w:rFonts w:ascii="Arial" w:hAnsi="Arial" w:cs="Arial"/>
                <w:b/>
                <w:color w:val="000000"/>
                <w:sz w:val="20"/>
                <w:szCs w:val="20"/>
              </w:rPr>
            </w:pPr>
          </w:p>
        </w:tc>
        <w:tc>
          <w:tcPr>
            <w:tcW w:w="4410" w:type="dxa"/>
          </w:tcPr>
          <w:p w:rsidR="00B32E42" w:rsidRPr="00D85F6A" w:rsidRDefault="00B32E42" w:rsidP="00D85F6A">
            <w:pPr>
              <w:jc w:val="center"/>
              <w:rPr>
                <w:rFonts w:ascii="Arial" w:hAnsi="Arial" w:cs="Arial"/>
                <w:b/>
                <w:color w:val="000000"/>
                <w:sz w:val="20"/>
                <w:szCs w:val="20"/>
              </w:rPr>
            </w:pPr>
            <w:r w:rsidRPr="00D85F6A">
              <w:rPr>
                <w:rFonts w:ascii="Arial" w:hAnsi="Arial" w:cs="Arial"/>
                <w:b/>
                <w:color w:val="000000"/>
                <w:sz w:val="20"/>
                <w:szCs w:val="20"/>
              </w:rPr>
              <w:t>POR “LA UNIDAD RECEPTORA”</w:t>
            </w:r>
          </w:p>
        </w:tc>
      </w:tr>
      <w:tr w:rsidR="00B32E42" w:rsidRPr="00D85F6A" w:rsidTr="00537C9D">
        <w:trPr>
          <w:trHeight w:val="1134"/>
        </w:trPr>
        <w:tc>
          <w:tcPr>
            <w:tcW w:w="4361" w:type="dxa"/>
          </w:tcPr>
          <w:p w:rsidR="00B32E42" w:rsidRPr="00D85F6A" w:rsidRDefault="00B32E42" w:rsidP="00D85F6A">
            <w:pPr>
              <w:jc w:val="center"/>
              <w:rPr>
                <w:rFonts w:ascii="Arial" w:hAnsi="Arial" w:cs="Arial"/>
                <w:b/>
                <w:color w:val="000000"/>
                <w:sz w:val="20"/>
                <w:szCs w:val="20"/>
              </w:rPr>
            </w:pPr>
          </w:p>
        </w:tc>
        <w:tc>
          <w:tcPr>
            <w:tcW w:w="283" w:type="dxa"/>
          </w:tcPr>
          <w:p w:rsidR="00B32E42" w:rsidRPr="00D85F6A" w:rsidRDefault="00B32E42" w:rsidP="00D85F6A">
            <w:pPr>
              <w:jc w:val="center"/>
              <w:rPr>
                <w:rFonts w:ascii="Arial" w:hAnsi="Arial" w:cs="Arial"/>
                <w:b/>
                <w:color w:val="000000"/>
                <w:sz w:val="20"/>
                <w:szCs w:val="20"/>
              </w:rPr>
            </w:pPr>
          </w:p>
        </w:tc>
        <w:tc>
          <w:tcPr>
            <w:tcW w:w="4410" w:type="dxa"/>
          </w:tcPr>
          <w:p w:rsidR="00B32E42" w:rsidRPr="00D85F6A" w:rsidRDefault="00B32E42" w:rsidP="00D85F6A">
            <w:pPr>
              <w:jc w:val="center"/>
              <w:rPr>
                <w:rFonts w:ascii="Arial" w:hAnsi="Arial" w:cs="Arial"/>
                <w:b/>
                <w:color w:val="000000"/>
                <w:sz w:val="20"/>
                <w:szCs w:val="20"/>
              </w:rPr>
            </w:pPr>
          </w:p>
        </w:tc>
      </w:tr>
      <w:tr w:rsidR="00B32E42" w:rsidRPr="00D85F6A" w:rsidTr="00537C9D">
        <w:tc>
          <w:tcPr>
            <w:tcW w:w="4361" w:type="dxa"/>
          </w:tcPr>
          <w:p w:rsidR="00B32E42" w:rsidRPr="00D85F6A" w:rsidRDefault="00B32E42" w:rsidP="00D85F6A">
            <w:pPr>
              <w:jc w:val="center"/>
              <w:rPr>
                <w:rFonts w:ascii="Arial" w:hAnsi="Arial" w:cs="Arial"/>
                <w:b/>
                <w:bCs/>
                <w:color w:val="000000"/>
                <w:sz w:val="20"/>
                <w:szCs w:val="20"/>
              </w:rPr>
            </w:pPr>
            <w:r w:rsidRPr="00D85F6A">
              <w:rPr>
                <w:rFonts w:ascii="Arial" w:hAnsi="Arial" w:cs="Arial"/>
                <w:b/>
                <w:bCs/>
                <w:color w:val="000000"/>
                <w:sz w:val="20"/>
                <w:szCs w:val="20"/>
              </w:rPr>
              <w:t>DR. JUAN EULOGIO GUERRA LIERA</w:t>
            </w:r>
          </w:p>
          <w:p w:rsidR="00B32E42" w:rsidRPr="00D85F6A" w:rsidRDefault="00B32E42" w:rsidP="00D85F6A">
            <w:pPr>
              <w:jc w:val="center"/>
              <w:rPr>
                <w:rFonts w:ascii="Arial" w:hAnsi="Arial" w:cs="Arial"/>
                <w:bCs/>
                <w:color w:val="000000"/>
                <w:sz w:val="20"/>
                <w:szCs w:val="20"/>
              </w:rPr>
            </w:pPr>
            <w:r w:rsidRPr="00D85F6A">
              <w:rPr>
                <w:rFonts w:ascii="Arial" w:hAnsi="Arial" w:cs="Arial"/>
                <w:bCs/>
                <w:color w:val="000000"/>
                <w:sz w:val="20"/>
                <w:szCs w:val="20"/>
              </w:rPr>
              <w:t>RECTOR DE LA UNIVERSIDAD AUTÓNOMA DE SINALOA</w:t>
            </w:r>
          </w:p>
        </w:tc>
        <w:tc>
          <w:tcPr>
            <w:tcW w:w="283" w:type="dxa"/>
          </w:tcPr>
          <w:p w:rsidR="00B32E42" w:rsidRPr="00D85F6A" w:rsidRDefault="00B32E42" w:rsidP="00D85F6A">
            <w:pPr>
              <w:jc w:val="center"/>
              <w:rPr>
                <w:rFonts w:ascii="Arial" w:hAnsi="Arial" w:cs="Arial"/>
                <w:b/>
                <w:color w:val="000000"/>
                <w:sz w:val="20"/>
                <w:szCs w:val="20"/>
              </w:rPr>
            </w:pPr>
          </w:p>
        </w:tc>
        <w:tc>
          <w:tcPr>
            <w:tcW w:w="4410" w:type="dxa"/>
          </w:tcPr>
          <w:p w:rsidR="00B32E42" w:rsidRPr="00517C59" w:rsidRDefault="00B32E42" w:rsidP="00D85F6A">
            <w:pPr>
              <w:pStyle w:val="Textosinformato"/>
              <w:jc w:val="center"/>
              <w:rPr>
                <w:rFonts w:ascii="Arial" w:hAnsi="Arial" w:cs="Arial"/>
                <w:b/>
              </w:rPr>
            </w:pPr>
            <w:r w:rsidRPr="00517C59">
              <w:rPr>
                <w:rFonts w:ascii="Arial" w:hAnsi="Arial" w:cs="Arial"/>
                <w:b/>
              </w:rPr>
              <w:fldChar w:fldCharType="begin">
                <w:ffData>
                  <w:name w:val="Texto14"/>
                  <w:enabled/>
                  <w:calcOnExit w:val="0"/>
                  <w:textInput>
                    <w:default w:val="NOMBRE DEL REPRESENTANTE"/>
                    <w:format w:val="UPPERCASE"/>
                  </w:textInput>
                </w:ffData>
              </w:fldChar>
            </w:r>
            <w:r w:rsidRPr="00517C59">
              <w:rPr>
                <w:rFonts w:ascii="Arial" w:hAnsi="Arial" w:cs="Arial"/>
                <w:b/>
              </w:rPr>
              <w:instrText xml:space="preserve"> FORMTEXT </w:instrText>
            </w:r>
            <w:r w:rsidRPr="00517C59">
              <w:rPr>
                <w:rFonts w:ascii="Arial" w:hAnsi="Arial" w:cs="Arial"/>
                <w:b/>
              </w:rPr>
            </w:r>
            <w:r w:rsidRPr="00517C59">
              <w:rPr>
                <w:rFonts w:ascii="Arial" w:hAnsi="Arial" w:cs="Arial"/>
                <w:b/>
              </w:rPr>
              <w:fldChar w:fldCharType="separate"/>
            </w:r>
            <w:r w:rsidRPr="00517C59">
              <w:rPr>
                <w:rFonts w:ascii="Arial" w:hAnsi="Arial" w:cs="Arial"/>
                <w:b/>
                <w:noProof/>
              </w:rPr>
              <w:t>NOMBRE DEL REPRESENTANTE</w:t>
            </w:r>
            <w:r w:rsidRPr="00517C59">
              <w:rPr>
                <w:rFonts w:ascii="Arial" w:hAnsi="Arial" w:cs="Arial"/>
                <w:b/>
              </w:rPr>
              <w:fldChar w:fldCharType="end"/>
            </w:r>
          </w:p>
          <w:p w:rsidR="00B32E42" w:rsidRPr="00D85F6A" w:rsidRDefault="00B32E42" w:rsidP="00D85F6A">
            <w:pPr>
              <w:jc w:val="center"/>
              <w:rPr>
                <w:rFonts w:ascii="Arial" w:hAnsi="Arial" w:cs="Arial"/>
                <w:color w:val="000000"/>
                <w:sz w:val="20"/>
                <w:szCs w:val="20"/>
              </w:rPr>
            </w:pPr>
            <w:r w:rsidRPr="00D85F6A">
              <w:rPr>
                <w:rFonts w:ascii="Arial" w:hAnsi="Arial" w:cs="Arial"/>
                <w:sz w:val="20"/>
                <w:szCs w:val="20"/>
              </w:rPr>
              <w:fldChar w:fldCharType="begin">
                <w:ffData>
                  <w:name w:val="Texto15"/>
                  <w:enabled/>
                  <w:calcOnExit w:val="0"/>
                  <w:textInput>
                    <w:default w:val="CARGO QUE OCUPA"/>
                    <w:format w:val="UPPERCASE"/>
                  </w:textInput>
                </w:ffData>
              </w:fldChar>
            </w:r>
            <w:r w:rsidRPr="00D85F6A">
              <w:rPr>
                <w:rFonts w:ascii="Arial" w:hAnsi="Arial" w:cs="Arial"/>
                <w:sz w:val="20"/>
                <w:szCs w:val="20"/>
              </w:rPr>
              <w:instrText xml:space="preserve"> FORMTEXT </w:instrText>
            </w:r>
            <w:r w:rsidRPr="00D85F6A">
              <w:rPr>
                <w:rFonts w:ascii="Arial" w:hAnsi="Arial" w:cs="Arial"/>
                <w:sz w:val="20"/>
                <w:szCs w:val="20"/>
              </w:rPr>
            </w:r>
            <w:r w:rsidRPr="00D85F6A">
              <w:rPr>
                <w:rFonts w:ascii="Arial" w:hAnsi="Arial" w:cs="Arial"/>
                <w:sz w:val="20"/>
                <w:szCs w:val="20"/>
              </w:rPr>
              <w:fldChar w:fldCharType="separate"/>
            </w:r>
            <w:r w:rsidRPr="00D85F6A">
              <w:rPr>
                <w:rFonts w:ascii="Arial" w:hAnsi="Arial" w:cs="Arial"/>
                <w:noProof/>
                <w:sz w:val="20"/>
                <w:szCs w:val="20"/>
              </w:rPr>
              <w:t>CARGO QUE OCUPA</w:t>
            </w:r>
            <w:r w:rsidRPr="00D85F6A">
              <w:rPr>
                <w:rFonts w:ascii="Arial" w:hAnsi="Arial" w:cs="Arial"/>
                <w:sz w:val="20"/>
                <w:szCs w:val="20"/>
              </w:rPr>
              <w:fldChar w:fldCharType="end"/>
            </w:r>
          </w:p>
        </w:tc>
      </w:tr>
      <w:tr w:rsidR="00B32E42" w:rsidRPr="00D85F6A" w:rsidTr="00537C9D">
        <w:trPr>
          <w:trHeight w:val="1134"/>
        </w:trPr>
        <w:tc>
          <w:tcPr>
            <w:tcW w:w="4361" w:type="dxa"/>
          </w:tcPr>
          <w:p w:rsidR="00B32E42" w:rsidRPr="00D85F6A" w:rsidRDefault="00B32E42" w:rsidP="00D85F6A">
            <w:pPr>
              <w:jc w:val="center"/>
              <w:rPr>
                <w:rFonts w:ascii="Arial" w:hAnsi="Arial" w:cs="Arial"/>
                <w:b/>
                <w:color w:val="000000"/>
                <w:sz w:val="20"/>
                <w:szCs w:val="20"/>
              </w:rPr>
            </w:pPr>
          </w:p>
        </w:tc>
        <w:tc>
          <w:tcPr>
            <w:tcW w:w="283" w:type="dxa"/>
          </w:tcPr>
          <w:p w:rsidR="00B32E42" w:rsidRPr="00D85F6A" w:rsidRDefault="00B32E42" w:rsidP="00D85F6A">
            <w:pPr>
              <w:jc w:val="center"/>
              <w:rPr>
                <w:rFonts w:ascii="Arial" w:hAnsi="Arial" w:cs="Arial"/>
                <w:b/>
                <w:color w:val="000000"/>
                <w:sz w:val="20"/>
                <w:szCs w:val="20"/>
              </w:rPr>
            </w:pPr>
          </w:p>
        </w:tc>
        <w:tc>
          <w:tcPr>
            <w:tcW w:w="4410" w:type="dxa"/>
          </w:tcPr>
          <w:p w:rsidR="00B32E42" w:rsidRPr="00D85F6A" w:rsidRDefault="00B32E42" w:rsidP="00D85F6A">
            <w:pPr>
              <w:jc w:val="center"/>
              <w:rPr>
                <w:rFonts w:ascii="Arial" w:hAnsi="Arial" w:cs="Arial"/>
                <w:b/>
                <w:color w:val="000000"/>
                <w:sz w:val="20"/>
                <w:szCs w:val="20"/>
              </w:rPr>
            </w:pPr>
          </w:p>
        </w:tc>
      </w:tr>
      <w:tr w:rsidR="00B32E42" w:rsidRPr="00D85F6A" w:rsidTr="00537C9D">
        <w:tc>
          <w:tcPr>
            <w:tcW w:w="4361" w:type="dxa"/>
          </w:tcPr>
          <w:p w:rsidR="00B32E42" w:rsidRPr="00D85F6A" w:rsidRDefault="00B32E42" w:rsidP="00D85F6A">
            <w:pPr>
              <w:jc w:val="center"/>
              <w:rPr>
                <w:rStyle w:val="apple-style-span"/>
                <w:rFonts w:ascii="Arial" w:hAnsi="Arial" w:cs="Arial"/>
                <w:b/>
                <w:color w:val="000000"/>
                <w:sz w:val="20"/>
                <w:shd w:val="clear" w:color="auto" w:fill="FFFFFF"/>
              </w:rPr>
            </w:pPr>
            <w:r w:rsidRPr="00D85F6A">
              <w:rPr>
                <w:rStyle w:val="apple-style-span"/>
                <w:rFonts w:ascii="Arial" w:hAnsi="Arial" w:cs="Arial"/>
                <w:b/>
                <w:color w:val="000000"/>
                <w:sz w:val="20"/>
                <w:shd w:val="clear" w:color="auto" w:fill="FFFFFF"/>
              </w:rPr>
              <w:t>MC. AMÉRICA M. LIZÁRRAGA GONZÁLEZ</w:t>
            </w:r>
          </w:p>
          <w:p w:rsidR="00B32E42" w:rsidRPr="00D85F6A" w:rsidRDefault="00B32E42" w:rsidP="00D85F6A">
            <w:pPr>
              <w:jc w:val="center"/>
              <w:rPr>
                <w:rFonts w:ascii="Arial" w:hAnsi="Arial" w:cs="Arial"/>
                <w:bCs/>
                <w:color w:val="000000"/>
                <w:sz w:val="20"/>
                <w:szCs w:val="20"/>
              </w:rPr>
            </w:pPr>
            <w:r w:rsidRPr="00D85F6A">
              <w:rPr>
                <w:rFonts w:ascii="Arial" w:hAnsi="Arial" w:cs="Arial"/>
                <w:bCs/>
                <w:color w:val="000000"/>
                <w:sz w:val="20"/>
                <w:szCs w:val="20"/>
              </w:rPr>
              <w:t>DIRECTOR</w:t>
            </w:r>
            <w:r>
              <w:rPr>
                <w:rFonts w:ascii="Arial" w:hAnsi="Arial" w:cs="Arial"/>
                <w:bCs/>
                <w:color w:val="000000"/>
                <w:sz w:val="20"/>
                <w:szCs w:val="20"/>
              </w:rPr>
              <w:t>A</w:t>
            </w:r>
            <w:r w:rsidRPr="00D85F6A">
              <w:rPr>
                <w:rFonts w:ascii="Arial" w:hAnsi="Arial" w:cs="Arial"/>
                <w:bCs/>
                <w:color w:val="000000"/>
                <w:sz w:val="20"/>
                <w:szCs w:val="20"/>
              </w:rPr>
              <w:t xml:space="preserve"> GENERAL DE VINCULACIÓN Y RELACIONES INTERNACIONALES</w:t>
            </w:r>
          </w:p>
        </w:tc>
        <w:tc>
          <w:tcPr>
            <w:tcW w:w="283" w:type="dxa"/>
          </w:tcPr>
          <w:p w:rsidR="00B32E42" w:rsidRPr="00D85F6A" w:rsidRDefault="00B32E42" w:rsidP="00D85F6A">
            <w:pPr>
              <w:jc w:val="center"/>
              <w:rPr>
                <w:rFonts w:ascii="Arial" w:hAnsi="Arial" w:cs="Arial"/>
                <w:b/>
                <w:color w:val="000000"/>
                <w:sz w:val="20"/>
                <w:szCs w:val="20"/>
              </w:rPr>
            </w:pPr>
          </w:p>
        </w:tc>
        <w:tc>
          <w:tcPr>
            <w:tcW w:w="4410" w:type="dxa"/>
          </w:tcPr>
          <w:p w:rsidR="00B32E42" w:rsidRPr="00517C59" w:rsidRDefault="00B32E42" w:rsidP="00D85F6A">
            <w:pPr>
              <w:pStyle w:val="Textosinformato"/>
              <w:jc w:val="center"/>
              <w:rPr>
                <w:rFonts w:ascii="Arial" w:hAnsi="Arial" w:cs="Arial"/>
                <w:b/>
              </w:rPr>
            </w:pPr>
            <w:r w:rsidRPr="00517C59">
              <w:rPr>
                <w:rFonts w:ascii="Arial" w:hAnsi="Arial" w:cs="Arial"/>
                <w:b/>
              </w:rPr>
              <w:fldChar w:fldCharType="begin">
                <w:ffData>
                  <w:name w:val="Texto21"/>
                  <w:enabled/>
                  <w:calcOnExit w:val="0"/>
                  <w:textInput>
                    <w:format w:val="UPPERCASE"/>
                  </w:textInput>
                </w:ffData>
              </w:fldChar>
            </w:r>
            <w:r w:rsidRPr="00517C59">
              <w:rPr>
                <w:rFonts w:ascii="Arial" w:hAnsi="Arial" w:cs="Arial"/>
                <w:b/>
              </w:rPr>
              <w:instrText xml:space="preserve"> FORMTEXT </w:instrText>
            </w:r>
            <w:r w:rsidRPr="00517C59">
              <w:rPr>
                <w:rFonts w:ascii="Arial" w:hAnsi="Arial" w:cs="Arial"/>
                <w:b/>
              </w:rPr>
            </w:r>
            <w:r w:rsidRPr="00517C59">
              <w:rPr>
                <w:rFonts w:ascii="Arial" w:hAnsi="Arial" w:cs="Arial"/>
                <w:b/>
              </w:rPr>
              <w:fldChar w:fldCharType="separate"/>
            </w:r>
            <w:r w:rsidRPr="00517C59">
              <w:rPr>
                <w:rFonts w:ascii="Arial" w:hAnsi="Arial" w:cs="Arial"/>
                <w:b/>
                <w:noProof/>
              </w:rPr>
              <w:t> </w:t>
            </w:r>
            <w:r w:rsidRPr="00517C59">
              <w:rPr>
                <w:rFonts w:ascii="Arial" w:hAnsi="Arial" w:cs="Arial"/>
                <w:b/>
                <w:noProof/>
              </w:rPr>
              <w:t> </w:t>
            </w:r>
            <w:r w:rsidRPr="00517C59">
              <w:rPr>
                <w:rFonts w:ascii="Arial" w:hAnsi="Arial" w:cs="Arial"/>
                <w:b/>
                <w:noProof/>
              </w:rPr>
              <w:t> </w:t>
            </w:r>
            <w:r w:rsidRPr="00517C59">
              <w:rPr>
                <w:rFonts w:ascii="Arial" w:hAnsi="Arial" w:cs="Arial"/>
                <w:b/>
                <w:noProof/>
              </w:rPr>
              <w:t> </w:t>
            </w:r>
            <w:r w:rsidRPr="00517C59">
              <w:rPr>
                <w:rFonts w:ascii="Arial" w:hAnsi="Arial" w:cs="Arial"/>
                <w:b/>
                <w:noProof/>
              </w:rPr>
              <w:t> </w:t>
            </w:r>
            <w:r w:rsidRPr="00517C59">
              <w:rPr>
                <w:rFonts w:ascii="Arial" w:hAnsi="Arial" w:cs="Arial"/>
                <w:b/>
              </w:rPr>
              <w:fldChar w:fldCharType="end"/>
            </w:r>
          </w:p>
          <w:p w:rsidR="00B32E42" w:rsidRPr="00D85F6A" w:rsidRDefault="00B32E42" w:rsidP="00D85F6A">
            <w:pPr>
              <w:jc w:val="center"/>
              <w:rPr>
                <w:rFonts w:ascii="Arial" w:hAnsi="Arial" w:cs="Arial"/>
                <w:sz w:val="20"/>
                <w:szCs w:val="20"/>
              </w:rPr>
            </w:pPr>
            <w:r w:rsidRPr="00D85F6A">
              <w:rPr>
                <w:rFonts w:ascii="Arial" w:hAnsi="Arial" w:cs="Arial"/>
                <w:sz w:val="20"/>
                <w:szCs w:val="20"/>
              </w:rPr>
              <w:fldChar w:fldCharType="begin">
                <w:ffData>
                  <w:name w:val="Texto15"/>
                  <w:enabled/>
                  <w:calcOnExit w:val="0"/>
                  <w:textInput>
                    <w:format w:val="UPPERCASE"/>
                  </w:textInput>
                </w:ffData>
              </w:fldChar>
            </w:r>
            <w:r w:rsidRPr="00D85F6A">
              <w:rPr>
                <w:rFonts w:ascii="Arial" w:hAnsi="Arial" w:cs="Arial"/>
                <w:sz w:val="20"/>
                <w:szCs w:val="20"/>
              </w:rPr>
              <w:instrText xml:space="preserve"> FORMTEXT </w:instrText>
            </w:r>
            <w:r w:rsidRPr="00D85F6A">
              <w:rPr>
                <w:rFonts w:ascii="Arial" w:hAnsi="Arial" w:cs="Arial"/>
                <w:sz w:val="20"/>
                <w:szCs w:val="20"/>
              </w:rPr>
            </w:r>
            <w:r w:rsidRPr="00D85F6A">
              <w:rPr>
                <w:rFonts w:ascii="Arial" w:hAnsi="Arial" w:cs="Arial"/>
                <w:sz w:val="20"/>
                <w:szCs w:val="20"/>
              </w:rPr>
              <w:fldChar w:fldCharType="separate"/>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sz w:val="20"/>
                <w:szCs w:val="20"/>
              </w:rPr>
              <w:fldChar w:fldCharType="end"/>
            </w:r>
          </w:p>
        </w:tc>
      </w:tr>
      <w:tr w:rsidR="00B32E42" w:rsidRPr="00D85F6A" w:rsidTr="00537C9D">
        <w:trPr>
          <w:trHeight w:val="1134"/>
        </w:trPr>
        <w:tc>
          <w:tcPr>
            <w:tcW w:w="4361" w:type="dxa"/>
          </w:tcPr>
          <w:p w:rsidR="00B32E42" w:rsidRPr="00D85F6A" w:rsidRDefault="00B32E42" w:rsidP="00D85F6A">
            <w:pPr>
              <w:jc w:val="center"/>
              <w:rPr>
                <w:rFonts w:ascii="Arial" w:hAnsi="Arial" w:cs="Arial"/>
                <w:b/>
                <w:color w:val="000000"/>
                <w:sz w:val="20"/>
                <w:szCs w:val="20"/>
              </w:rPr>
            </w:pPr>
          </w:p>
        </w:tc>
        <w:tc>
          <w:tcPr>
            <w:tcW w:w="283" w:type="dxa"/>
          </w:tcPr>
          <w:p w:rsidR="00B32E42" w:rsidRPr="00D85F6A" w:rsidRDefault="00B32E42" w:rsidP="00D85F6A">
            <w:pPr>
              <w:jc w:val="center"/>
              <w:rPr>
                <w:rFonts w:ascii="Arial" w:hAnsi="Arial" w:cs="Arial"/>
                <w:b/>
                <w:color w:val="000000"/>
                <w:sz w:val="20"/>
                <w:szCs w:val="20"/>
              </w:rPr>
            </w:pPr>
          </w:p>
        </w:tc>
        <w:tc>
          <w:tcPr>
            <w:tcW w:w="4410" w:type="dxa"/>
          </w:tcPr>
          <w:p w:rsidR="00B32E42" w:rsidRPr="00D85F6A" w:rsidRDefault="00B32E42" w:rsidP="00D85F6A">
            <w:pPr>
              <w:jc w:val="center"/>
              <w:rPr>
                <w:rFonts w:ascii="Arial" w:hAnsi="Arial" w:cs="Arial"/>
                <w:b/>
                <w:color w:val="000000"/>
                <w:sz w:val="20"/>
                <w:szCs w:val="20"/>
              </w:rPr>
            </w:pPr>
          </w:p>
        </w:tc>
      </w:tr>
      <w:tr w:rsidR="00B32E42" w:rsidRPr="00D85F6A" w:rsidTr="00537C9D">
        <w:tc>
          <w:tcPr>
            <w:tcW w:w="4361" w:type="dxa"/>
          </w:tcPr>
          <w:p w:rsidR="00B32E42" w:rsidRPr="00D85F6A" w:rsidRDefault="00B32E42" w:rsidP="00D85F6A">
            <w:pPr>
              <w:jc w:val="center"/>
              <w:rPr>
                <w:rFonts w:ascii="Arial" w:hAnsi="Arial" w:cs="Arial"/>
                <w:b/>
                <w:bCs/>
                <w:color w:val="000000"/>
                <w:sz w:val="20"/>
                <w:szCs w:val="20"/>
              </w:rPr>
            </w:pPr>
            <w:r w:rsidRPr="00D85F6A">
              <w:rPr>
                <w:rFonts w:ascii="Arial" w:hAnsi="Arial" w:cs="Arial"/>
                <w:b/>
                <w:bCs/>
                <w:color w:val="000000"/>
                <w:sz w:val="20"/>
                <w:szCs w:val="20"/>
              </w:rPr>
              <w:t xml:space="preserve">DR. </w:t>
            </w:r>
            <w:r w:rsidR="00537C9D">
              <w:rPr>
                <w:rFonts w:ascii="Arial" w:hAnsi="Arial" w:cs="Arial"/>
                <w:b/>
                <w:bCs/>
                <w:color w:val="000000"/>
                <w:sz w:val="20"/>
                <w:szCs w:val="20"/>
              </w:rPr>
              <w:t>JESÚS ADRIÁN BALDENEBRO LÓPEZ</w:t>
            </w:r>
          </w:p>
          <w:p w:rsidR="00B32E42" w:rsidRPr="00D85F6A" w:rsidRDefault="00B32E42" w:rsidP="00D85F6A">
            <w:pPr>
              <w:jc w:val="center"/>
              <w:rPr>
                <w:rFonts w:ascii="Arial" w:hAnsi="Arial" w:cs="Arial"/>
                <w:bCs/>
                <w:color w:val="000000"/>
                <w:sz w:val="20"/>
                <w:szCs w:val="20"/>
              </w:rPr>
            </w:pPr>
            <w:r w:rsidRPr="00D85F6A">
              <w:rPr>
                <w:rFonts w:ascii="Arial" w:hAnsi="Arial" w:cs="Arial"/>
                <w:bCs/>
                <w:color w:val="000000"/>
                <w:sz w:val="20"/>
                <w:szCs w:val="20"/>
              </w:rPr>
              <w:t xml:space="preserve">DIRECTOR DE LA </w:t>
            </w:r>
          </w:p>
          <w:p w:rsidR="00B32E42" w:rsidRPr="00D85F6A" w:rsidRDefault="00B32E42" w:rsidP="00D85F6A">
            <w:pPr>
              <w:jc w:val="center"/>
              <w:rPr>
                <w:rFonts w:ascii="Arial" w:hAnsi="Arial" w:cs="Arial"/>
                <w:bCs/>
                <w:color w:val="000000"/>
                <w:sz w:val="20"/>
                <w:szCs w:val="20"/>
              </w:rPr>
            </w:pPr>
            <w:r w:rsidRPr="00D85F6A">
              <w:rPr>
                <w:rFonts w:ascii="Arial" w:hAnsi="Arial" w:cs="Arial"/>
                <w:bCs/>
                <w:color w:val="000000"/>
                <w:sz w:val="20"/>
                <w:szCs w:val="20"/>
              </w:rPr>
              <w:t>FACULTAD DE INGENIERÍA MOCHIS</w:t>
            </w:r>
          </w:p>
        </w:tc>
        <w:tc>
          <w:tcPr>
            <w:tcW w:w="283" w:type="dxa"/>
          </w:tcPr>
          <w:p w:rsidR="00B32E42" w:rsidRPr="00D85F6A" w:rsidRDefault="00B32E42" w:rsidP="00D85F6A">
            <w:pPr>
              <w:jc w:val="center"/>
              <w:rPr>
                <w:rFonts w:ascii="Arial" w:hAnsi="Arial" w:cs="Arial"/>
                <w:b/>
                <w:color w:val="000000"/>
                <w:sz w:val="20"/>
                <w:szCs w:val="20"/>
              </w:rPr>
            </w:pPr>
          </w:p>
        </w:tc>
        <w:bookmarkStart w:id="19" w:name="Texto21"/>
        <w:tc>
          <w:tcPr>
            <w:tcW w:w="4410" w:type="dxa"/>
          </w:tcPr>
          <w:p w:rsidR="00B32E42" w:rsidRPr="00517C59" w:rsidRDefault="00B32E42" w:rsidP="00D85F6A">
            <w:pPr>
              <w:pStyle w:val="Textosinformato"/>
              <w:jc w:val="center"/>
              <w:rPr>
                <w:rFonts w:ascii="Arial" w:hAnsi="Arial" w:cs="Arial"/>
                <w:b/>
              </w:rPr>
            </w:pPr>
            <w:r w:rsidRPr="00517C59">
              <w:rPr>
                <w:rFonts w:ascii="Arial" w:hAnsi="Arial" w:cs="Arial"/>
                <w:b/>
              </w:rPr>
              <w:fldChar w:fldCharType="begin">
                <w:ffData>
                  <w:name w:val="Texto21"/>
                  <w:enabled/>
                  <w:calcOnExit w:val="0"/>
                  <w:textInput>
                    <w:format w:val="UPPERCASE"/>
                  </w:textInput>
                </w:ffData>
              </w:fldChar>
            </w:r>
            <w:r w:rsidRPr="00517C59">
              <w:rPr>
                <w:rFonts w:ascii="Arial" w:hAnsi="Arial" w:cs="Arial"/>
                <w:b/>
              </w:rPr>
              <w:instrText xml:space="preserve"> FORMTEXT </w:instrText>
            </w:r>
            <w:r w:rsidRPr="00517C59">
              <w:rPr>
                <w:rFonts w:ascii="Arial" w:hAnsi="Arial" w:cs="Arial"/>
                <w:b/>
              </w:rPr>
            </w:r>
            <w:r w:rsidRPr="00517C59">
              <w:rPr>
                <w:rFonts w:ascii="Arial" w:hAnsi="Arial" w:cs="Arial"/>
                <w:b/>
              </w:rPr>
              <w:fldChar w:fldCharType="separate"/>
            </w:r>
            <w:r w:rsidRPr="00517C59">
              <w:rPr>
                <w:rFonts w:ascii="Arial" w:hAnsi="Arial" w:cs="Arial"/>
                <w:b/>
                <w:noProof/>
              </w:rPr>
              <w:t> </w:t>
            </w:r>
            <w:r w:rsidRPr="00517C59">
              <w:rPr>
                <w:rFonts w:ascii="Arial" w:hAnsi="Arial" w:cs="Arial"/>
                <w:b/>
                <w:noProof/>
              </w:rPr>
              <w:t> </w:t>
            </w:r>
            <w:r w:rsidRPr="00517C59">
              <w:rPr>
                <w:rFonts w:ascii="Arial" w:hAnsi="Arial" w:cs="Arial"/>
                <w:b/>
                <w:noProof/>
              </w:rPr>
              <w:t> </w:t>
            </w:r>
            <w:r w:rsidRPr="00517C59">
              <w:rPr>
                <w:rFonts w:ascii="Arial" w:hAnsi="Arial" w:cs="Arial"/>
                <w:b/>
                <w:noProof/>
              </w:rPr>
              <w:t> </w:t>
            </w:r>
            <w:r w:rsidRPr="00517C59">
              <w:rPr>
                <w:rFonts w:ascii="Arial" w:hAnsi="Arial" w:cs="Arial"/>
                <w:b/>
                <w:noProof/>
              </w:rPr>
              <w:t> </w:t>
            </w:r>
            <w:r w:rsidRPr="00517C59">
              <w:rPr>
                <w:rFonts w:ascii="Arial" w:hAnsi="Arial" w:cs="Arial"/>
                <w:b/>
              </w:rPr>
              <w:fldChar w:fldCharType="end"/>
            </w:r>
            <w:bookmarkEnd w:id="19"/>
          </w:p>
          <w:bookmarkStart w:id="20" w:name="Texto15"/>
          <w:p w:rsidR="00B32E42" w:rsidRPr="00D85F6A" w:rsidRDefault="00B32E42" w:rsidP="00D85F6A">
            <w:pPr>
              <w:jc w:val="center"/>
              <w:rPr>
                <w:rFonts w:ascii="Arial" w:hAnsi="Arial" w:cs="Arial"/>
                <w:sz w:val="20"/>
                <w:szCs w:val="20"/>
              </w:rPr>
            </w:pPr>
            <w:r w:rsidRPr="00D85F6A">
              <w:rPr>
                <w:rFonts w:ascii="Arial" w:hAnsi="Arial" w:cs="Arial"/>
                <w:sz w:val="20"/>
                <w:szCs w:val="20"/>
              </w:rPr>
              <w:fldChar w:fldCharType="begin">
                <w:ffData>
                  <w:name w:val="Texto15"/>
                  <w:enabled/>
                  <w:calcOnExit w:val="0"/>
                  <w:textInput>
                    <w:format w:val="UPPERCASE"/>
                  </w:textInput>
                </w:ffData>
              </w:fldChar>
            </w:r>
            <w:r w:rsidRPr="00D85F6A">
              <w:rPr>
                <w:rFonts w:ascii="Arial" w:hAnsi="Arial" w:cs="Arial"/>
                <w:sz w:val="20"/>
                <w:szCs w:val="20"/>
              </w:rPr>
              <w:instrText xml:space="preserve"> FORMTEXT </w:instrText>
            </w:r>
            <w:r w:rsidRPr="00D85F6A">
              <w:rPr>
                <w:rFonts w:ascii="Arial" w:hAnsi="Arial" w:cs="Arial"/>
                <w:sz w:val="20"/>
                <w:szCs w:val="20"/>
              </w:rPr>
            </w:r>
            <w:r w:rsidRPr="00D85F6A">
              <w:rPr>
                <w:rFonts w:ascii="Arial" w:hAnsi="Arial" w:cs="Arial"/>
                <w:sz w:val="20"/>
                <w:szCs w:val="20"/>
              </w:rPr>
              <w:fldChar w:fldCharType="separate"/>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sz w:val="20"/>
                <w:szCs w:val="20"/>
              </w:rPr>
              <w:fldChar w:fldCharType="end"/>
            </w:r>
            <w:bookmarkEnd w:id="20"/>
          </w:p>
        </w:tc>
      </w:tr>
    </w:tbl>
    <w:p w:rsidR="00B32E42" w:rsidRPr="00517C59" w:rsidRDefault="00B32E42" w:rsidP="00D85F6A">
      <w:pPr>
        <w:jc w:val="both"/>
        <w:rPr>
          <w:rFonts w:ascii="Arial" w:hAnsi="Arial" w:cs="Arial"/>
          <w:sz w:val="20"/>
          <w:szCs w:val="20"/>
          <w:lang w:val="es-AR"/>
        </w:rPr>
      </w:pPr>
    </w:p>
    <w:p w:rsidR="00B32E42" w:rsidRDefault="00B32E42"/>
    <w:p w:rsidR="007616BF" w:rsidRDefault="007616BF"/>
    <w:sectPr w:rsidR="007616BF" w:rsidSect="00D85F6A">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85E" w:rsidRDefault="0079185E">
      <w:pPr>
        <w:spacing w:after="0" w:line="240" w:lineRule="auto"/>
      </w:pPr>
      <w:r>
        <w:separator/>
      </w:r>
    </w:p>
  </w:endnote>
  <w:endnote w:type="continuationSeparator" w:id="0">
    <w:p w:rsidR="0079185E" w:rsidRDefault="0079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6A" w:rsidRDefault="00B32E42" w:rsidP="00D85F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5F6A" w:rsidRDefault="0079185E" w:rsidP="00D85F6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6A" w:rsidRPr="00310E03" w:rsidRDefault="00B32E42" w:rsidP="00D85F6A">
    <w:pPr>
      <w:pStyle w:val="Piedepgina"/>
      <w:framePr w:wrap="around" w:vAnchor="text" w:hAnchor="margin" w:xAlign="right" w:y="1"/>
      <w:rPr>
        <w:rStyle w:val="Nmerodepgina"/>
        <w:rFonts w:ascii="Calibri" w:hAnsi="Calibri"/>
        <w:sz w:val="20"/>
        <w:szCs w:val="20"/>
      </w:rPr>
    </w:pPr>
    <w:r w:rsidRPr="00310E03">
      <w:rPr>
        <w:rStyle w:val="Nmerodepgina"/>
        <w:rFonts w:ascii="Calibri" w:hAnsi="Calibri"/>
        <w:sz w:val="20"/>
        <w:szCs w:val="20"/>
      </w:rPr>
      <w:fldChar w:fldCharType="begin"/>
    </w:r>
    <w:r w:rsidRPr="00310E03">
      <w:rPr>
        <w:rStyle w:val="Nmerodepgina"/>
        <w:rFonts w:ascii="Calibri" w:hAnsi="Calibri"/>
        <w:sz w:val="20"/>
        <w:szCs w:val="20"/>
      </w:rPr>
      <w:instrText xml:space="preserve">PAGE  </w:instrText>
    </w:r>
    <w:r w:rsidRPr="00310E03">
      <w:rPr>
        <w:rStyle w:val="Nmerodepgina"/>
        <w:rFonts w:ascii="Calibri" w:hAnsi="Calibri"/>
        <w:sz w:val="20"/>
        <w:szCs w:val="20"/>
      </w:rPr>
      <w:fldChar w:fldCharType="separate"/>
    </w:r>
    <w:r w:rsidR="00FC7CBF">
      <w:rPr>
        <w:rStyle w:val="Nmerodepgina"/>
        <w:rFonts w:ascii="Calibri" w:hAnsi="Calibri"/>
        <w:noProof/>
        <w:sz w:val="20"/>
        <w:szCs w:val="20"/>
      </w:rPr>
      <w:t>4</w:t>
    </w:r>
    <w:r w:rsidRPr="00310E03">
      <w:rPr>
        <w:rStyle w:val="Nmerodepgina"/>
        <w:rFonts w:ascii="Calibri" w:hAnsi="Calibri"/>
        <w:sz w:val="20"/>
        <w:szCs w:val="20"/>
      </w:rPr>
      <w:fldChar w:fldCharType="end"/>
    </w:r>
  </w:p>
  <w:p w:rsidR="00D85F6A" w:rsidRPr="00826142" w:rsidRDefault="00B32E42" w:rsidP="00D85F6A">
    <w:pPr>
      <w:pStyle w:val="Piedepgina"/>
      <w:ind w:right="360"/>
      <w:rPr>
        <w:rFonts w:ascii="Calibri" w:hAnsi="Calibri"/>
        <w:color w:val="808080"/>
        <w:sz w:val="20"/>
        <w:szCs w:val="20"/>
      </w:rPr>
    </w:pPr>
    <w:r w:rsidRPr="00826142">
      <w:rPr>
        <w:rFonts w:ascii="Calibri" w:hAnsi="Calibri"/>
        <w:color w:val="808080"/>
        <w:sz w:val="20"/>
        <w:szCs w:val="20"/>
      </w:rPr>
      <w:t>CPP.UAS.DGVRI.2.0/201</w:t>
    </w:r>
    <w:r>
      <w:rPr>
        <w:rFonts w:ascii="Calibri" w:hAnsi="Calibri"/>
        <w:color w:val="808080"/>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85E" w:rsidRDefault="0079185E">
      <w:pPr>
        <w:spacing w:after="0" w:line="240" w:lineRule="auto"/>
      </w:pPr>
      <w:r>
        <w:separator/>
      </w:r>
    </w:p>
  </w:footnote>
  <w:footnote w:type="continuationSeparator" w:id="0">
    <w:p w:rsidR="0079185E" w:rsidRDefault="007918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02986"/>
    <w:multiLevelType w:val="hybridMultilevel"/>
    <w:tmpl w:val="5486EB3C"/>
    <w:lvl w:ilvl="0" w:tplc="5DB425E8">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DDF0DF9"/>
    <w:multiLevelType w:val="hybridMultilevel"/>
    <w:tmpl w:val="52CE085A"/>
    <w:lvl w:ilvl="0" w:tplc="B394C36E">
      <w:start w:val="1"/>
      <w:numFmt w:val="decimal"/>
      <w:lvlText w:val="II.%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79D49E0"/>
    <w:multiLevelType w:val="hybridMultilevel"/>
    <w:tmpl w:val="AFFCDE3C"/>
    <w:lvl w:ilvl="0" w:tplc="5DB425E8">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8C576EE"/>
    <w:multiLevelType w:val="hybridMultilevel"/>
    <w:tmpl w:val="9DA69928"/>
    <w:lvl w:ilvl="0" w:tplc="9516FC3A">
      <w:start w:val="1"/>
      <w:numFmt w:val="decimal"/>
      <w:lvlText w:val="I.%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42"/>
    <w:rsid w:val="000760FD"/>
    <w:rsid w:val="000A6CB9"/>
    <w:rsid w:val="003631A3"/>
    <w:rsid w:val="00537C9D"/>
    <w:rsid w:val="00672E50"/>
    <w:rsid w:val="007166F2"/>
    <w:rsid w:val="007616BF"/>
    <w:rsid w:val="0079185E"/>
    <w:rsid w:val="00B32E42"/>
    <w:rsid w:val="00BC5489"/>
    <w:rsid w:val="00C13359"/>
    <w:rsid w:val="00D42760"/>
    <w:rsid w:val="00FC7C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E6D80-69E9-43A0-826B-AFE6165C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32E42"/>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32E42"/>
    <w:rPr>
      <w:rFonts w:ascii="Courier New" w:eastAsia="Times New Roman" w:hAnsi="Courier New" w:cs="Times New Roman"/>
      <w:sz w:val="20"/>
      <w:szCs w:val="20"/>
      <w:lang w:val="es-ES" w:eastAsia="es-ES"/>
    </w:rPr>
  </w:style>
  <w:style w:type="paragraph" w:styleId="Piedepgina">
    <w:name w:val="footer"/>
    <w:basedOn w:val="Normal"/>
    <w:link w:val="PiedepginaCar"/>
    <w:rsid w:val="00B32E42"/>
    <w:pPr>
      <w:tabs>
        <w:tab w:val="center" w:pos="4252"/>
        <w:tab w:val="right" w:pos="8504"/>
      </w:tabs>
      <w:spacing w:after="0" w:line="240" w:lineRule="auto"/>
    </w:pPr>
    <w:rPr>
      <w:rFonts w:ascii="Times New Roman" w:eastAsia="Calibri" w:hAnsi="Times New Roman" w:cs="Times New Roman"/>
      <w:sz w:val="24"/>
      <w:szCs w:val="24"/>
      <w:lang w:val="es-ES" w:eastAsia="es-ES"/>
    </w:rPr>
  </w:style>
  <w:style w:type="character" w:customStyle="1" w:styleId="PiedepginaCar">
    <w:name w:val="Pie de página Car"/>
    <w:basedOn w:val="Fuentedeprrafopredeter"/>
    <w:link w:val="Piedepgina"/>
    <w:rsid w:val="00B32E42"/>
    <w:rPr>
      <w:rFonts w:ascii="Times New Roman" w:eastAsia="Calibri" w:hAnsi="Times New Roman" w:cs="Times New Roman"/>
      <w:sz w:val="24"/>
      <w:szCs w:val="24"/>
      <w:lang w:val="es-ES" w:eastAsia="es-ES"/>
    </w:rPr>
  </w:style>
  <w:style w:type="character" w:styleId="Nmerodepgina">
    <w:name w:val="page number"/>
    <w:basedOn w:val="Fuentedeprrafopredeter"/>
    <w:rsid w:val="00B32E42"/>
  </w:style>
  <w:style w:type="character" w:customStyle="1" w:styleId="apple-style-span">
    <w:name w:val="apple-style-span"/>
    <w:basedOn w:val="Fuentedeprrafopredeter"/>
    <w:rsid w:val="00B3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1332</Words>
  <Characters>7331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o</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sandy</cp:lastModifiedBy>
  <cp:revision>3</cp:revision>
  <dcterms:created xsi:type="dcterms:W3CDTF">2017-08-22T15:51:00Z</dcterms:created>
  <dcterms:modified xsi:type="dcterms:W3CDTF">2017-08-22T15:54:00Z</dcterms:modified>
</cp:coreProperties>
</file>