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59" w:rsidRDefault="006F2259" w:rsidP="006F225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PRACTICAS PROFESIONALES</w:t>
      </w:r>
    </w:p>
    <w:p w:rsidR="006F2259" w:rsidRDefault="006F2259" w:rsidP="006F225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Requisitos para Convenio:</w:t>
      </w:r>
    </w:p>
    <w:p w:rsidR="006F2259" w:rsidRDefault="006F2259" w:rsidP="006F225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Tener convenio con la empresa.</w:t>
      </w:r>
      <w:r>
        <w:rPr>
          <w:rFonts w:ascii="Calibri" w:hAnsi="Calibri" w:cs="Calibri"/>
          <w:color w:val="000000"/>
          <w:sz w:val="20"/>
          <w:szCs w:val="20"/>
        </w:rPr>
        <w:t xml:space="preserve"> En caso de no tener convenio, enviar la documentación al correo electrónico  </w:t>
      </w:r>
      <w:hyperlink r:id="rId5" w:history="1">
        <w:r>
          <w:rPr>
            <w:rStyle w:val="Hipervnculo"/>
            <w:rFonts w:ascii="Calibri" w:eastAsiaTheme="majorEastAsia" w:hAnsi="Calibri" w:cs="Calibri"/>
            <w:b/>
            <w:bCs/>
            <w:color w:val="0563C1"/>
            <w:sz w:val="20"/>
            <w:szCs w:val="20"/>
          </w:rPr>
          <w:t>practicas.fim@uas.edu.mx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 siguiente información.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Copia de cédula de Identificación fiscal.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Representante legal de la empresa (Correo, teléfono y cargo).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Principal actividad de la empresa.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Vigencia del convenio de (1 a 5 años de vigencia).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Mencionar si recibirán apoyo económico, en caso de recibir mencionar la cantidad mensual.</w:t>
      </w:r>
    </w:p>
    <w:p w:rsidR="006F2259" w:rsidRDefault="006F2259" w:rsidP="006F2259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del responsable de Prácticas profesionales (Correo, teléfono y cargo).</w:t>
      </w:r>
    </w:p>
    <w:p w:rsidR="006F2259" w:rsidRDefault="006F2259" w:rsidP="006F2259">
      <w:pPr>
        <w:pStyle w:val="NormalWeb"/>
        <w:spacing w:before="0" w:beforeAutospacing="0" w:after="0" w:afterAutospacing="0"/>
        <w:ind w:left="720" w:hanging="72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Requisitos para inscripción: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Kardex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Copia a color de Identificación oficial del practicante, </w:t>
      </w:r>
      <w:r>
        <w:rPr>
          <w:rFonts w:ascii="Calibri" w:hAnsi="Calibri" w:cs="Calibri"/>
          <w:color w:val="000000"/>
          <w:sz w:val="20"/>
          <w:szCs w:val="20"/>
        </w:rPr>
        <w:t>ampliada 150% (INE, Pasaporte).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Copia de la carta de liberación de servicio social o </w:t>
      </w:r>
      <w:r>
        <w:rPr>
          <w:rFonts w:ascii="Calibri" w:hAnsi="Calibri" w:cs="Calibri"/>
          <w:color w:val="000000"/>
          <w:sz w:val="20"/>
          <w:szCs w:val="20"/>
        </w:rPr>
        <w:t>(Constancia de terminación o culminación de servicio social).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Formato de registro del practicante</w:t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hyperlink r:id="rId6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Formato de registro de la unidad receptora</w:t>
      </w:r>
      <w:r>
        <w:rPr>
          <w:rFonts w:ascii="Calibri" w:hAnsi="Calibri" w:cs="Calibri"/>
          <w:color w:val="000000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Formato de Plan de Trabajo </w:t>
      </w:r>
      <w:r>
        <w:rPr>
          <w:rFonts w:ascii="Calibri" w:hAnsi="Calibri" w:cs="Calibri"/>
          <w:color w:val="000000"/>
          <w:sz w:val="20"/>
          <w:szCs w:val="20"/>
        </w:rPr>
        <w:t>(</w:t>
      </w:r>
      <w:hyperlink r:id="rId8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</w:t>
      </w:r>
    </w:p>
    <w:p w:rsidR="006F2259" w:rsidRDefault="006F2259" w:rsidP="006F225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Registrarse, llenar e imprimir encuestas del sistema PISE.</w:t>
      </w:r>
      <w:r>
        <w:rPr>
          <w:rFonts w:ascii="Calibri" w:hAnsi="Calibri" w:cs="Calibri"/>
          <w:color w:val="000000"/>
          <w:sz w:val="20"/>
          <w:szCs w:val="20"/>
        </w:rPr>
        <w:t>          </w:t>
      </w:r>
    </w:p>
    <w:p w:rsidR="006F2259" w:rsidRDefault="006F2259" w:rsidP="006F2259">
      <w:pPr>
        <w:pStyle w:val="NormalWeb"/>
        <w:spacing w:before="0" w:beforeAutospacing="0" w:after="0" w:afterAutospacing="0"/>
        <w:ind w:hanging="720"/>
        <w:jc w:val="both"/>
      </w:pP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5B9BD5"/>
          <w:sz w:val="20"/>
          <w:szCs w:val="20"/>
        </w:rPr>
        <w:t>http://sau-enlinea.uas.edu.mx/pienpso/index.php</w:t>
      </w:r>
    </w:p>
    <w:p w:rsidR="006F2259" w:rsidRDefault="006F2259" w:rsidP="006F225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Carta de aceptación</w:t>
      </w:r>
      <w:r>
        <w:rPr>
          <w:rFonts w:ascii="Calibri" w:hAnsi="Calibri" w:cs="Calibri"/>
          <w:color w:val="000000"/>
          <w:sz w:val="20"/>
          <w:szCs w:val="20"/>
        </w:rPr>
        <w:t xml:space="preserve"> en hoja membretada y sellada por la empresa (http://fim.uas.edu.mx).</w:t>
      </w:r>
    </w:p>
    <w:p w:rsidR="006F2259" w:rsidRDefault="006F2259" w:rsidP="006F225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Carta de asignación</w:t>
      </w:r>
      <w:r>
        <w:rPr>
          <w:rFonts w:ascii="Calibri" w:hAnsi="Calibri" w:cs="Calibri"/>
          <w:color w:val="000000"/>
          <w:sz w:val="20"/>
          <w:szCs w:val="20"/>
        </w:rPr>
        <w:t xml:space="preserve"> (se elabora en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de vinculación), ya firmada y sellada entregar una en la empresa y otra en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de Vinculación y Proyectos Estudiantiles.</w:t>
      </w:r>
    </w:p>
    <w:p w:rsidR="006F2259" w:rsidRDefault="006F2259" w:rsidP="006F2259">
      <w:pPr>
        <w:rPr>
          <w:rFonts w:ascii="Times New Roman" w:hAnsi="Times New Roman" w:cs="Times New Roman"/>
          <w:sz w:val="24"/>
          <w:szCs w:val="24"/>
        </w:rPr>
      </w:pPr>
    </w:p>
    <w:p w:rsidR="006F2259" w:rsidRDefault="006F2259" w:rsidP="006F2259">
      <w:pPr>
        <w:pStyle w:val="NormalWeb"/>
        <w:spacing w:before="0" w:beforeAutospacing="0" w:after="0" w:afterAutospacing="0"/>
        <w:ind w:hanging="720"/>
      </w:pPr>
      <w:r>
        <w:rPr>
          <w:rFonts w:ascii="Calibri" w:hAnsi="Calibri" w:cs="Calibri"/>
          <w:b/>
          <w:bCs/>
          <w:color w:val="FF0000"/>
        </w:rPr>
        <w:t>Nota:</w:t>
      </w:r>
      <w:r>
        <w:rPr>
          <w:rFonts w:ascii="Calibri" w:hAnsi="Calibri" w:cs="Calibri"/>
          <w:color w:val="FF0000"/>
          <w:sz w:val="20"/>
          <w:szCs w:val="20"/>
        </w:rPr>
        <w:t xml:space="preserve"> Antes de entregar documentación, favor de escanearla.     </w:t>
      </w:r>
    </w:p>
    <w:p w:rsidR="006F2259" w:rsidRDefault="006F2259" w:rsidP="006F2259"/>
    <w:p w:rsidR="006F2259" w:rsidRDefault="006F2259" w:rsidP="006F2259">
      <w:pPr>
        <w:pStyle w:val="NormalWeb"/>
        <w:spacing w:before="0" w:beforeAutospacing="0" w:after="0" w:afterAutospacing="0"/>
        <w:ind w:hanging="72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Requisitos para Culminación:</w:t>
      </w:r>
    </w:p>
    <w:p w:rsidR="006F2259" w:rsidRDefault="006F2259" w:rsidP="006F2259"/>
    <w:p w:rsidR="006F2259" w:rsidRDefault="006F2259" w:rsidP="006F225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Informes periódicos de Prácticas Profesionales </w:t>
      </w:r>
      <w:r>
        <w:rPr>
          <w:rFonts w:ascii="Calibri" w:hAnsi="Calibri" w:cs="Calibri"/>
          <w:color w:val="000000"/>
          <w:sz w:val="20"/>
          <w:szCs w:val="20"/>
        </w:rPr>
        <w:t>(</w:t>
      </w:r>
      <w:hyperlink r:id="rId9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</w:t>
      </w:r>
    </w:p>
    <w:p w:rsidR="006F2259" w:rsidRDefault="006F2259" w:rsidP="006F2259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Ingeniería Civil y Geodésica 300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y tres meses. (6 informes) cada 50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Anexar evidencias fotografías del practicante realizando sus actividades “No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Selfies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6F2259" w:rsidRDefault="006F2259" w:rsidP="006F2259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Ingeniería de Software 380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hrs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(8 informes). Anexar evidencias fotografías del practicante realizando sus actividades “No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Selfies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”.</w:t>
      </w:r>
    </w:p>
    <w:p w:rsidR="006F2259" w:rsidRDefault="006F2259" w:rsidP="006F225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Formato de evaluación del estudiante </w:t>
      </w:r>
      <w:r>
        <w:rPr>
          <w:rFonts w:ascii="Calibri" w:hAnsi="Calibri" w:cs="Calibri"/>
          <w:color w:val="000000"/>
          <w:sz w:val="20"/>
          <w:szCs w:val="20"/>
        </w:rPr>
        <w:t>(</w:t>
      </w:r>
      <w:hyperlink r:id="rId10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 Firmado y sellado por la empresa.</w:t>
      </w:r>
    </w:p>
    <w:p w:rsidR="006F2259" w:rsidRDefault="006F2259" w:rsidP="006F225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Formato de evaluación de la empresa </w:t>
      </w:r>
      <w:r>
        <w:rPr>
          <w:rFonts w:ascii="Calibri" w:hAnsi="Calibri" w:cs="Calibri"/>
          <w:color w:val="000000"/>
          <w:sz w:val="20"/>
          <w:szCs w:val="20"/>
        </w:rPr>
        <w:t>(</w:t>
      </w:r>
      <w:hyperlink r:id="rId11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 Firmado y sellado por la empresa.</w:t>
      </w:r>
    </w:p>
    <w:p w:rsidR="006F2259" w:rsidRDefault="006F2259" w:rsidP="006F225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Carta de culminación </w:t>
      </w:r>
      <w:r>
        <w:rPr>
          <w:rFonts w:ascii="Calibri" w:hAnsi="Calibri" w:cs="Calibri"/>
          <w:color w:val="000000"/>
          <w:sz w:val="20"/>
          <w:szCs w:val="20"/>
        </w:rPr>
        <w:t>(</w:t>
      </w:r>
      <w:hyperlink r:id="rId12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>). En hoja membretada y sellada. </w:t>
      </w:r>
    </w:p>
    <w:p w:rsidR="006F2259" w:rsidRDefault="006F2259" w:rsidP="006F225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Registrarse en bolsa de trabajo de la UAS (</w:t>
      </w:r>
      <w:hyperlink r:id="rId13" w:history="1">
        <w:r>
          <w:rPr>
            <w:rStyle w:val="Hipervnculo"/>
            <w:rFonts w:ascii="Calibri" w:eastAsiaTheme="majorEastAsia" w:hAnsi="Calibri" w:cs="Calibri"/>
            <w:b/>
            <w:bCs/>
            <w:color w:val="0563C1"/>
            <w:sz w:val="20"/>
            <w:szCs w:val="20"/>
          </w:rPr>
          <w:t>bolsadetrabajo.ua</w:t>
        </w:r>
      </w:hyperlink>
      <w:r>
        <w:rPr>
          <w:rFonts w:ascii="Calibri" w:hAnsi="Calibri" w:cs="Calibri"/>
          <w:b/>
          <w:bCs/>
          <w:color w:val="0563C1"/>
          <w:sz w:val="20"/>
          <w:szCs w:val="20"/>
          <w:u w:val="single"/>
        </w:rPr>
        <w:t>s.edu.mx</w:t>
      </w:r>
      <w:r>
        <w:rPr>
          <w:rFonts w:ascii="Calibri" w:hAnsi="Calibri" w:cs="Calibri"/>
          <w:color w:val="000000"/>
          <w:sz w:val="20"/>
          <w:szCs w:val="20"/>
        </w:rPr>
        <w:t xml:space="preserve">) dar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click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en registro.</w:t>
      </w:r>
    </w:p>
    <w:p w:rsidR="006F2259" w:rsidRDefault="006F2259" w:rsidP="006F225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Grabar la documentación en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archivos separados</w:t>
      </w:r>
      <w:r>
        <w:rPr>
          <w:rFonts w:ascii="Calibri" w:hAnsi="Calibri" w:cs="Calibri"/>
          <w:color w:val="000000"/>
          <w:sz w:val="20"/>
          <w:szCs w:val="20"/>
        </w:rPr>
        <w:t xml:space="preserve"> desde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Kardex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hasta el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curriculum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los informes sellados y firmados en CD. Imprimir la caratula del disco y la caja.</w:t>
      </w:r>
    </w:p>
    <w:p w:rsidR="006F2259" w:rsidRDefault="006F2259" w:rsidP="006F2259">
      <w:pPr>
        <w:rPr>
          <w:rFonts w:ascii="Times New Roman" w:hAnsi="Times New Roman" w:cs="Times New Roman"/>
          <w:sz w:val="24"/>
          <w:szCs w:val="24"/>
        </w:rPr>
      </w:pPr>
    </w:p>
    <w:p w:rsidR="006F2259" w:rsidRDefault="006F2259" w:rsidP="006F2259">
      <w:pPr>
        <w:pStyle w:val="NormalWeb"/>
        <w:spacing w:before="0" w:beforeAutospacing="0" w:after="0" w:afterAutospacing="0"/>
        <w:ind w:hanging="7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Formatos: </w:t>
      </w:r>
      <w:hyperlink r:id="rId14" w:history="1">
        <w:r>
          <w:rPr>
            <w:rStyle w:val="Hipervnculo"/>
            <w:rFonts w:ascii="Calibri" w:eastAsiaTheme="majorEastAsia" w:hAnsi="Calibri" w:cs="Calibri"/>
            <w:color w:val="0563C1"/>
            <w:sz w:val="20"/>
            <w:szCs w:val="20"/>
          </w:rPr>
          <w:t>http://fim.uas.edu.mx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      - Servicios Académicos   - Prácticas Profesionales</w:t>
      </w:r>
    </w:p>
    <w:p w:rsidR="006F2259" w:rsidRDefault="006F2259" w:rsidP="006F2259"/>
    <w:p w:rsidR="006F2259" w:rsidRDefault="006F2259" w:rsidP="006F2259">
      <w:pPr>
        <w:pStyle w:val="NormalWeb"/>
        <w:spacing w:before="0" w:beforeAutospacing="0" w:after="0" w:afterAutospacing="0"/>
        <w:ind w:hanging="72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Nota:</w:t>
      </w:r>
      <w:r>
        <w:rPr>
          <w:rFonts w:ascii="Calibri" w:hAnsi="Calibri" w:cs="Calibri"/>
          <w:color w:val="000000"/>
          <w:sz w:val="20"/>
          <w:szCs w:val="20"/>
        </w:rPr>
        <w:t xml:space="preserve"> Si el alumno no puede traer la documentación puede mandar a un familiar o amigo a realizar su trámite de prácticas profesionales.</w:t>
      </w:r>
    </w:p>
    <w:p w:rsidR="006F2259" w:rsidRDefault="006F2259" w:rsidP="006F2259">
      <w:pPr>
        <w:pStyle w:val="NormalWeb"/>
        <w:spacing w:before="0" w:beforeAutospacing="0" w:after="160" w:afterAutospacing="0"/>
        <w:ind w:hanging="7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Contacto: Correo: </w:t>
      </w:r>
      <w:hyperlink r:id="rId15" w:history="1">
        <w:r>
          <w:rPr>
            <w:rStyle w:val="Hipervnculo"/>
            <w:rFonts w:ascii="Calibri" w:eastAsiaTheme="majorEastAsia" w:hAnsi="Calibri" w:cs="Calibri"/>
            <w:b/>
            <w:bCs/>
            <w:color w:val="0563C1"/>
            <w:sz w:val="20"/>
            <w:szCs w:val="20"/>
          </w:rPr>
          <w:t>practicas.fim@uas.edu.mx</w:t>
        </w:r>
      </w:hyperlink>
      <w:r>
        <w:rPr>
          <w:rFonts w:ascii="Calibri" w:hAnsi="Calibri" w:cs="Calibri"/>
          <w:b/>
          <w:bCs/>
          <w:color w:val="0563C1"/>
          <w:sz w:val="20"/>
          <w:szCs w:val="20"/>
          <w:u w:val="single"/>
        </w:rPr>
        <w:t xml:space="preserve">  </w:t>
      </w:r>
      <w:r>
        <w:rPr>
          <w:rFonts w:ascii="Calibri" w:hAnsi="Calibri" w:cs="Calibri"/>
          <w:color w:val="2E75B5"/>
          <w:sz w:val="20"/>
          <w:szCs w:val="20"/>
        </w:rPr>
        <w:t> y Tel: 8 12 76 41 Ext. 107</w:t>
      </w:r>
    </w:p>
    <w:p w:rsidR="006E147B" w:rsidRPr="006F2259" w:rsidRDefault="006E147B">
      <w:pPr>
        <w:rPr>
          <w:lang w:val="es-MX"/>
        </w:rPr>
      </w:pPr>
      <w:bookmarkStart w:id="0" w:name="_GoBack"/>
      <w:bookmarkEnd w:id="0"/>
    </w:p>
    <w:sectPr w:rsidR="006E147B" w:rsidRPr="006F2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40EF"/>
    <w:multiLevelType w:val="multilevel"/>
    <w:tmpl w:val="B498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1194"/>
    <w:multiLevelType w:val="hybridMultilevel"/>
    <w:tmpl w:val="2772BC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90098"/>
    <w:multiLevelType w:val="hybridMultilevel"/>
    <w:tmpl w:val="5164E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640"/>
    <w:multiLevelType w:val="multilevel"/>
    <w:tmpl w:val="892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211BD"/>
    <w:multiLevelType w:val="multilevel"/>
    <w:tmpl w:val="516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A06DC"/>
    <w:multiLevelType w:val="multilevel"/>
    <w:tmpl w:val="A8A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36E86"/>
    <w:multiLevelType w:val="hybridMultilevel"/>
    <w:tmpl w:val="9446A8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B054D"/>
    <w:multiLevelType w:val="multilevel"/>
    <w:tmpl w:val="21E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03E9"/>
    <w:multiLevelType w:val="multilevel"/>
    <w:tmpl w:val="5C7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9204F"/>
    <w:multiLevelType w:val="multilevel"/>
    <w:tmpl w:val="7EE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B"/>
    <w:rsid w:val="0019008F"/>
    <w:rsid w:val="004B6D9B"/>
    <w:rsid w:val="006E147B"/>
    <w:rsid w:val="006F2259"/>
    <w:rsid w:val="00817A9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C961-EDD3-4C8C-817D-28116F1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9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6D9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B6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6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B6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m.uas.edu.mx" TargetMode="External"/><Relationship Id="rId13" Type="http://schemas.openxmlformats.org/officeDocument/2006/relationships/hyperlink" Target="http://rue.occ.com.mx/cuenta/nu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m.uas.edu.mx" TargetMode="External"/><Relationship Id="rId12" Type="http://schemas.openxmlformats.org/officeDocument/2006/relationships/hyperlink" Target="http://fim.uas.edu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m.uas.edu.mx" TargetMode="External"/><Relationship Id="rId11" Type="http://schemas.openxmlformats.org/officeDocument/2006/relationships/hyperlink" Target="http://fim.uas.edu.mx" TargetMode="External"/><Relationship Id="rId5" Type="http://schemas.openxmlformats.org/officeDocument/2006/relationships/hyperlink" Target="mailto:practicas.fim@uas.edu.mx" TargetMode="External"/><Relationship Id="rId15" Type="http://schemas.openxmlformats.org/officeDocument/2006/relationships/hyperlink" Target="mailto:practicas.fim@uas.edu.mx" TargetMode="External"/><Relationship Id="rId10" Type="http://schemas.openxmlformats.org/officeDocument/2006/relationships/hyperlink" Target="http://fim.uas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m.uas.edu.mx" TargetMode="External"/><Relationship Id="rId14" Type="http://schemas.openxmlformats.org/officeDocument/2006/relationships/hyperlink" Target="http://fim.uas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CCYRED</cp:lastModifiedBy>
  <cp:revision>5</cp:revision>
  <dcterms:created xsi:type="dcterms:W3CDTF">2019-05-24T17:26:00Z</dcterms:created>
  <dcterms:modified xsi:type="dcterms:W3CDTF">2019-09-04T15:38:00Z</dcterms:modified>
</cp:coreProperties>
</file>